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6EC0C4D5" w:rsidR="008731C6" w:rsidRPr="00A93286" w:rsidRDefault="00A37E34" w:rsidP="005068AA">
      <w:pPr>
        <w:spacing w:after="0" w:line="276" w:lineRule="auto"/>
        <w:jc w:val="center"/>
        <w:rPr>
          <w:rFonts w:cstheme="minorHAnsi"/>
          <w:b/>
          <w:sz w:val="24"/>
          <w:szCs w:val="24"/>
        </w:rPr>
      </w:pPr>
      <w:r w:rsidRPr="00A93286">
        <w:rPr>
          <w:rFonts w:cstheme="minorHAnsi"/>
          <w:b/>
          <w:sz w:val="24"/>
          <w:szCs w:val="24"/>
        </w:rPr>
        <w:t>Operational Steering Group</w:t>
      </w:r>
      <w:r w:rsidR="00BF1D35" w:rsidRPr="00A93286">
        <w:rPr>
          <w:rFonts w:cstheme="minorHAnsi"/>
          <w:b/>
          <w:sz w:val="24"/>
          <w:szCs w:val="24"/>
        </w:rPr>
        <w:t xml:space="preserve"> (OSG)</w:t>
      </w:r>
    </w:p>
    <w:p w14:paraId="400F0470" w14:textId="0F8CCB7E" w:rsidR="0037728D" w:rsidRPr="00A93286" w:rsidRDefault="008E4D0F" w:rsidP="005068AA">
      <w:pPr>
        <w:spacing w:after="0" w:line="276" w:lineRule="auto"/>
        <w:jc w:val="center"/>
        <w:rPr>
          <w:rFonts w:cstheme="minorHAnsi"/>
          <w:b/>
          <w:sz w:val="24"/>
          <w:szCs w:val="24"/>
        </w:rPr>
      </w:pPr>
      <w:r w:rsidRPr="00A93286">
        <w:rPr>
          <w:rFonts w:cstheme="minorHAnsi"/>
          <w:b/>
          <w:sz w:val="24"/>
          <w:szCs w:val="24"/>
        </w:rPr>
        <w:t xml:space="preserve">Date: </w:t>
      </w:r>
      <w:r w:rsidR="00B22221" w:rsidRPr="00A93286">
        <w:rPr>
          <w:rFonts w:cstheme="minorHAnsi"/>
          <w:b/>
          <w:sz w:val="24"/>
          <w:szCs w:val="24"/>
        </w:rPr>
        <w:t xml:space="preserve">Tuesday </w:t>
      </w:r>
      <w:r w:rsidR="00A10428" w:rsidRPr="00A93286">
        <w:rPr>
          <w:rFonts w:cstheme="minorHAnsi"/>
          <w:b/>
          <w:sz w:val="24"/>
          <w:szCs w:val="24"/>
        </w:rPr>
        <w:t>1</w:t>
      </w:r>
      <w:r w:rsidR="00AB2FAE" w:rsidRPr="00A93286">
        <w:rPr>
          <w:rFonts w:cstheme="minorHAnsi"/>
          <w:b/>
          <w:sz w:val="24"/>
          <w:szCs w:val="24"/>
        </w:rPr>
        <w:t>1</w:t>
      </w:r>
      <w:r w:rsidR="00A10428" w:rsidRPr="00A93286">
        <w:rPr>
          <w:rFonts w:cstheme="minorHAnsi"/>
          <w:b/>
          <w:sz w:val="24"/>
          <w:szCs w:val="24"/>
        </w:rPr>
        <w:t xml:space="preserve"> </w:t>
      </w:r>
      <w:r w:rsidR="00AB2FAE" w:rsidRPr="00A93286">
        <w:rPr>
          <w:rFonts w:cstheme="minorHAnsi"/>
          <w:b/>
          <w:sz w:val="24"/>
          <w:szCs w:val="24"/>
        </w:rPr>
        <w:t>June</w:t>
      </w:r>
      <w:r w:rsidR="008B4580" w:rsidRPr="00A93286">
        <w:rPr>
          <w:rFonts w:cstheme="minorHAnsi"/>
          <w:b/>
          <w:sz w:val="24"/>
          <w:szCs w:val="24"/>
        </w:rPr>
        <w:t xml:space="preserve"> 2024</w:t>
      </w:r>
      <w:r w:rsidR="001F315F" w:rsidRPr="00A93286">
        <w:rPr>
          <w:rFonts w:cstheme="minorHAnsi"/>
          <w:b/>
          <w:sz w:val="24"/>
          <w:szCs w:val="24"/>
        </w:rPr>
        <w:t xml:space="preserve"> </w:t>
      </w:r>
    </w:p>
    <w:tbl>
      <w:tblPr>
        <w:tblStyle w:val="TableGrid"/>
        <w:tblW w:w="5000" w:type="pct"/>
        <w:jc w:val="center"/>
        <w:tblLook w:val="04A0" w:firstRow="1" w:lastRow="0" w:firstColumn="1" w:lastColumn="0" w:noHBand="0" w:noVBand="1"/>
        <w:tblCaption w:val="Meeting Attendees"/>
      </w:tblPr>
      <w:tblGrid>
        <w:gridCol w:w="2248"/>
        <w:gridCol w:w="913"/>
        <w:gridCol w:w="3359"/>
        <w:gridCol w:w="2506"/>
      </w:tblGrid>
      <w:tr w:rsidR="00A93286" w:rsidRPr="00A93286" w14:paraId="4E4C4F4A" w14:textId="6343EB77" w:rsidTr="00AB2FAE">
        <w:trPr>
          <w:jc w:val="center"/>
        </w:trPr>
        <w:tc>
          <w:tcPr>
            <w:tcW w:w="1245" w:type="pct"/>
            <w:tcBorders>
              <w:top w:val="nil"/>
              <w:left w:val="nil"/>
              <w:bottom w:val="single" w:sz="4" w:space="0" w:color="auto"/>
              <w:right w:val="nil"/>
            </w:tcBorders>
            <w:shd w:val="clear" w:color="auto" w:fill="auto"/>
          </w:tcPr>
          <w:p w14:paraId="2F88E09E" w14:textId="77777777" w:rsidR="0009631F" w:rsidRPr="00A93286" w:rsidRDefault="0009631F" w:rsidP="008D36A4">
            <w:pPr>
              <w:spacing w:line="276" w:lineRule="auto"/>
              <w:rPr>
                <w:rFonts w:cstheme="minorHAnsi"/>
                <w:b/>
                <w:bCs/>
                <w:sz w:val="24"/>
                <w:szCs w:val="24"/>
              </w:rPr>
            </w:pPr>
            <w:r w:rsidRPr="00A93286">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A93286" w:rsidRDefault="0009631F" w:rsidP="008D36A4">
            <w:pPr>
              <w:spacing w:line="276" w:lineRule="auto"/>
              <w:rPr>
                <w:rFonts w:cstheme="minorHAnsi"/>
                <w:b/>
                <w:bCs/>
                <w:sz w:val="24"/>
                <w:szCs w:val="24"/>
              </w:rPr>
            </w:pPr>
          </w:p>
        </w:tc>
        <w:tc>
          <w:tcPr>
            <w:tcW w:w="1861" w:type="pct"/>
            <w:tcBorders>
              <w:top w:val="nil"/>
              <w:left w:val="nil"/>
              <w:bottom w:val="single" w:sz="4" w:space="0" w:color="auto"/>
              <w:right w:val="nil"/>
            </w:tcBorders>
            <w:shd w:val="clear" w:color="auto" w:fill="auto"/>
          </w:tcPr>
          <w:p w14:paraId="5DE2510D" w14:textId="7DAEA1FA" w:rsidR="0009631F" w:rsidRPr="00A93286" w:rsidRDefault="0009631F" w:rsidP="008D36A4">
            <w:pPr>
              <w:spacing w:line="276" w:lineRule="auto"/>
              <w:rPr>
                <w:rFonts w:cstheme="minorHAnsi"/>
                <w:b/>
                <w:bCs/>
                <w:sz w:val="24"/>
                <w:szCs w:val="24"/>
              </w:rPr>
            </w:pPr>
          </w:p>
        </w:tc>
        <w:tc>
          <w:tcPr>
            <w:tcW w:w="1388" w:type="pct"/>
            <w:tcBorders>
              <w:top w:val="nil"/>
              <w:left w:val="nil"/>
              <w:bottom w:val="single" w:sz="4" w:space="0" w:color="auto"/>
              <w:right w:val="nil"/>
            </w:tcBorders>
          </w:tcPr>
          <w:p w14:paraId="3FAD2FCA" w14:textId="77777777" w:rsidR="0009631F" w:rsidRPr="00A93286" w:rsidRDefault="0009631F" w:rsidP="008D36A4">
            <w:pPr>
              <w:spacing w:line="276" w:lineRule="auto"/>
              <w:rPr>
                <w:rFonts w:cstheme="minorHAnsi"/>
                <w:b/>
                <w:bCs/>
                <w:sz w:val="24"/>
                <w:szCs w:val="24"/>
              </w:rPr>
            </w:pPr>
          </w:p>
        </w:tc>
      </w:tr>
      <w:tr w:rsidR="00A93286" w:rsidRPr="00A93286" w14:paraId="634AC7DD" w14:textId="720F2003" w:rsidTr="00AB2FAE">
        <w:trPr>
          <w:jc w:val="center"/>
        </w:trPr>
        <w:tc>
          <w:tcPr>
            <w:tcW w:w="1245" w:type="pct"/>
            <w:tcBorders>
              <w:top w:val="single" w:sz="4" w:space="0" w:color="auto"/>
            </w:tcBorders>
            <w:shd w:val="clear" w:color="auto" w:fill="auto"/>
          </w:tcPr>
          <w:p w14:paraId="4AF3A868" w14:textId="452819EF" w:rsidR="0009631F" w:rsidRPr="00A93286" w:rsidRDefault="0009631F" w:rsidP="008D36A4">
            <w:pPr>
              <w:spacing w:line="276" w:lineRule="auto"/>
              <w:rPr>
                <w:rFonts w:cstheme="minorHAnsi"/>
                <w:b/>
                <w:bCs/>
                <w:sz w:val="24"/>
                <w:szCs w:val="24"/>
              </w:rPr>
            </w:pPr>
            <w:r w:rsidRPr="00A93286">
              <w:rPr>
                <w:rFonts w:cstheme="minorHAnsi"/>
                <w:b/>
                <w:bCs/>
                <w:sz w:val="24"/>
                <w:szCs w:val="24"/>
              </w:rPr>
              <w:t>Attendee</w:t>
            </w:r>
          </w:p>
        </w:tc>
        <w:tc>
          <w:tcPr>
            <w:tcW w:w="506" w:type="pct"/>
            <w:tcBorders>
              <w:top w:val="single" w:sz="4" w:space="0" w:color="auto"/>
            </w:tcBorders>
          </w:tcPr>
          <w:p w14:paraId="00908C14" w14:textId="454A32EA" w:rsidR="0009631F" w:rsidRPr="00A93286" w:rsidRDefault="0009631F" w:rsidP="008D36A4">
            <w:pPr>
              <w:spacing w:line="276" w:lineRule="auto"/>
              <w:rPr>
                <w:rFonts w:cstheme="minorHAnsi"/>
                <w:b/>
                <w:bCs/>
                <w:sz w:val="24"/>
                <w:szCs w:val="24"/>
              </w:rPr>
            </w:pPr>
            <w:r w:rsidRPr="00A93286">
              <w:rPr>
                <w:rFonts w:cstheme="minorHAnsi"/>
                <w:b/>
                <w:bCs/>
                <w:sz w:val="24"/>
                <w:szCs w:val="24"/>
              </w:rPr>
              <w:t>Initials</w:t>
            </w:r>
          </w:p>
        </w:tc>
        <w:tc>
          <w:tcPr>
            <w:tcW w:w="1861" w:type="pct"/>
            <w:tcBorders>
              <w:top w:val="single" w:sz="4" w:space="0" w:color="auto"/>
            </w:tcBorders>
            <w:shd w:val="clear" w:color="auto" w:fill="auto"/>
          </w:tcPr>
          <w:p w14:paraId="445A9D21" w14:textId="5927100B" w:rsidR="0009631F" w:rsidRPr="00A93286" w:rsidRDefault="0009631F" w:rsidP="008D36A4">
            <w:pPr>
              <w:spacing w:line="276" w:lineRule="auto"/>
              <w:rPr>
                <w:rFonts w:cstheme="minorHAnsi"/>
                <w:b/>
                <w:bCs/>
                <w:sz w:val="24"/>
                <w:szCs w:val="24"/>
              </w:rPr>
            </w:pPr>
            <w:r w:rsidRPr="00A93286">
              <w:rPr>
                <w:rFonts w:cstheme="minorHAnsi"/>
                <w:b/>
                <w:bCs/>
                <w:sz w:val="24"/>
                <w:szCs w:val="24"/>
              </w:rPr>
              <w:t>Title</w:t>
            </w:r>
          </w:p>
        </w:tc>
        <w:tc>
          <w:tcPr>
            <w:tcW w:w="1388" w:type="pct"/>
            <w:tcBorders>
              <w:top w:val="single" w:sz="4" w:space="0" w:color="auto"/>
            </w:tcBorders>
          </w:tcPr>
          <w:p w14:paraId="494C05CE" w14:textId="6C74E711" w:rsidR="0009631F" w:rsidRPr="00A93286" w:rsidRDefault="0009631F" w:rsidP="008D36A4">
            <w:pPr>
              <w:spacing w:line="276" w:lineRule="auto"/>
              <w:rPr>
                <w:rFonts w:cstheme="minorHAnsi"/>
                <w:b/>
                <w:bCs/>
                <w:sz w:val="24"/>
                <w:szCs w:val="24"/>
              </w:rPr>
            </w:pPr>
            <w:r w:rsidRPr="00A93286">
              <w:rPr>
                <w:rFonts w:cstheme="minorHAnsi"/>
                <w:b/>
                <w:bCs/>
                <w:sz w:val="24"/>
                <w:szCs w:val="24"/>
              </w:rPr>
              <w:t>Service (if applicable)</w:t>
            </w:r>
          </w:p>
        </w:tc>
      </w:tr>
      <w:tr w:rsidR="00A93286" w:rsidRPr="00A93286" w14:paraId="136AC84B" w14:textId="77777777" w:rsidTr="00AB2FAE">
        <w:trPr>
          <w:jc w:val="center"/>
        </w:trPr>
        <w:tc>
          <w:tcPr>
            <w:tcW w:w="1245" w:type="pct"/>
            <w:shd w:val="clear" w:color="auto" w:fill="auto"/>
          </w:tcPr>
          <w:p w14:paraId="7BDA3E06" w14:textId="547A59CB" w:rsidR="004B2E04" w:rsidRPr="00A93286" w:rsidRDefault="004B2E04" w:rsidP="008D36A4">
            <w:pPr>
              <w:spacing w:line="276" w:lineRule="auto"/>
              <w:rPr>
                <w:rFonts w:cstheme="minorHAnsi"/>
                <w:sz w:val="24"/>
                <w:szCs w:val="24"/>
              </w:rPr>
            </w:pPr>
            <w:r w:rsidRPr="00A93286">
              <w:rPr>
                <w:rFonts w:cstheme="minorHAnsi"/>
                <w:sz w:val="24"/>
                <w:szCs w:val="24"/>
              </w:rPr>
              <w:t>Jan Buchanan (Chair)</w:t>
            </w:r>
          </w:p>
        </w:tc>
        <w:tc>
          <w:tcPr>
            <w:tcW w:w="506" w:type="pct"/>
          </w:tcPr>
          <w:p w14:paraId="7E8A5C7E" w14:textId="291EE69B" w:rsidR="004B2E04" w:rsidRPr="00A93286" w:rsidRDefault="004B2E04" w:rsidP="008D36A4">
            <w:pPr>
              <w:spacing w:line="276" w:lineRule="auto"/>
              <w:rPr>
                <w:rFonts w:cstheme="minorHAnsi"/>
                <w:sz w:val="24"/>
                <w:szCs w:val="24"/>
              </w:rPr>
            </w:pPr>
            <w:r w:rsidRPr="00A93286">
              <w:rPr>
                <w:rFonts w:cstheme="minorHAnsi"/>
                <w:sz w:val="24"/>
                <w:szCs w:val="24"/>
              </w:rPr>
              <w:t>JB</w:t>
            </w:r>
          </w:p>
        </w:tc>
        <w:tc>
          <w:tcPr>
            <w:tcW w:w="1861" w:type="pct"/>
            <w:shd w:val="clear" w:color="auto" w:fill="auto"/>
          </w:tcPr>
          <w:p w14:paraId="1D0B58C5" w14:textId="77EE53D5" w:rsidR="004B2E04" w:rsidRPr="00A93286" w:rsidRDefault="004B2E04" w:rsidP="008D36A4">
            <w:pPr>
              <w:spacing w:line="276" w:lineRule="auto"/>
              <w:rPr>
                <w:rFonts w:cstheme="minorHAnsi"/>
                <w:sz w:val="24"/>
                <w:szCs w:val="24"/>
              </w:rPr>
            </w:pPr>
            <w:r w:rsidRPr="00A93286">
              <w:rPr>
                <w:rFonts w:cstheme="minorHAnsi"/>
                <w:sz w:val="24"/>
                <w:szCs w:val="24"/>
              </w:rPr>
              <w:t>Director of Finance and Corporate Services</w:t>
            </w:r>
          </w:p>
        </w:tc>
        <w:tc>
          <w:tcPr>
            <w:tcW w:w="1388" w:type="pct"/>
          </w:tcPr>
          <w:p w14:paraId="57592EF1" w14:textId="102294C6" w:rsidR="004B2E04" w:rsidRPr="00A93286" w:rsidRDefault="004B2E04" w:rsidP="008D36A4">
            <w:pPr>
              <w:spacing w:line="276" w:lineRule="auto"/>
              <w:rPr>
                <w:rFonts w:cstheme="minorHAnsi"/>
                <w:sz w:val="24"/>
                <w:szCs w:val="24"/>
              </w:rPr>
            </w:pPr>
            <w:r w:rsidRPr="00A93286">
              <w:rPr>
                <w:rFonts w:cstheme="minorHAnsi"/>
                <w:sz w:val="24"/>
                <w:szCs w:val="24"/>
              </w:rPr>
              <w:t>Glasgow Life</w:t>
            </w:r>
          </w:p>
        </w:tc>
      </w:tr>
      <w:tr w:rsidR="00A93286" w:rsidRPr="00A93286" w14:paraId="68FC7C54" w14:textId="77777777" w:rsidTr="00AB2FAE">
        <w:trPr>
          <w:jc w:val="center"/>
        </w:trPr>
        <w:tc>
          <w:tcPr>
            <w:tcW w:w="1245" w:type="pct"/>
            <w:shd w:val="clear" w:color="auto" w:fill="auto"/>
          </w:tcPr>
          <w:p w14:paraId="43C4A4BC" w14:textId="3FD52AE6" w:rsidR="004B2E04" w:rsidRPr="00A93286" w:rsidRDefault="004B2E04" w:rsidP="008D36A4">
            <w:pPr>
              <w:spacing w:line="276" w:lineRule="auto"/>
              <w:rPr>
                <w:rFonts w:cstheme="minorHAnsi"/>
                <w:sz w:val="24"/>
                <w:szCs w:val="24"/>
              </w:rPr>
            </w:pPr>
            <w:r w:rsidRPr="00A93286">
              <w:rPr>
                <w:rFonts w:cstheme="minorHAnsi"/>
                <w:sz w:val="24"/>
                <w:szCs w:val="24"/>
              </w:rPr>
              <w:t>Alan Taylor</w:t>
            </w:r>
          </w:p>
        </w:tc>
        <w:tc>
          <w:tcPr>
            <w:tcW w:w="506" w:type="pct"/>
          </w:tcPr>
          <w:p w14:paraId="69F0908B" w14:textId="56140520" w:rsidR="004B2E04" w:rsidRPr="00A93286" w:rsidRDefault="004B2E04" w:rsidP="008D36A4">
            <w:pPr>
              <w:spacing w:line="276" w:lineRule="auto"/>
              <w:rPr>
                <w:rFonts w:cstheme="minorHAnsi"/>
                <w:sz w:val="24"/>
                <w:szCs w:val="24"/>
              </w:rPr>
            </w:pPr>
            <w:r w:rsidRPr="00A93286">
              <w:rPr>
                <w:rFonts w:cstheme="minorHAnsi"/>
                <w:sz w:val="24"/>
                <w:szCs w:val="24"/>
              </w:rPr>
              <w:t>AT</w:t>
            </w:r>
          </w:p>
        </w:tc>
        <w:tc>
          <w:tcPr>
            <w:tcW w:w="1861" w:type="pct"/>
            <w:shd w:val="clear" w:color="auto" w:fill="auto"/>
          </w:tcPr>
          <w:p w14:paraId="4CE612F1" w14:textId="6C934999" w:rsidR="004B2E04" w:rsidRPr="00A93286" w:rsidRDefault="004B2E04" w:rsidP="008D36A4">
            <w:pPr>
              <w:spacing w:line="276" w:lineRule="auto"/>
              <w:rPr>
                <w:rFonts w:cstheme="minorHAnsi"/>
                <w:sz w:val="24"/>
                <w:szCs w:val="24"/>
              </w:rPr>
            </w:pPr>
            <w:r w:rsidRPr="00A93286">
              <w:rPr>
                <w:rFonts w:cstheme="minorHAnsi"/>
                <w:sz w:val="24"/>
                <w:szCs w:val="24"/>
              </w:rPr>
              <w:t>Job Evaluation Manager</w:t>
            </w:r>
          </w:p>
        </w:tc>
        <w:tc>
          <w:tcPr>
            <w:tcW w:w="1388" w:type="pct"/>
          </w:tcPr>
          <w:p w14:paraId="3171775A" w14:textId="36BEF1E8" w:rsidR="004B2E04" w:rsidRPr="00A93286" w:rsidRDefault="004B2E04" w:rsidP="008D36A4">
            <w:pPr>
              <w:spacing w:line="276" w:lineRule="auto"/>
              <w:rPr>
                <w:rFonts w:cstheme="minorHAnsi"/>
                <w:sz w:val="24"/>
                <w:szCs w:val="24"/>
              </w:rPr>
            </w:pPr>
            <w:r w:rsidRPr="00A93286">
              <w:rPr>
                <w:rFonts w:cstheme="minorHAnsi"/>
                <w:sz w:val="24"/>
                <w:szCs w:val="24"/>
              </w:rPr>
              <w:t>Chief Executives</w:t>
            </w:r>
          </w:p>
        </w:tc>
      </w:tr>
      <w:tr w:rsidR="00A93286" w:rsidRPr="00A93286" w14:paraId="04D1B197" w14:textId="77777777" w:rsidTr="00AB2FAE">
        <w:trPr>
          <w:jc w:val="center"/>
        </w:trPr>
        <w:tc>
          <w:tcPr>
            <w:tcW w:w="1245" w:type="pct"/>
            <w:shd w:val="clear" w:color="auto" w:fill="auto"/>
          </w:tcPr>
          <w:p w14:paraId="11F3A026" w14:textId="70361E09" w:rsidR="00AB2FAE" w:rsidRPr="00A93286" w:rsidRDefault="00AB2FAE" w:rsidP="008D36A4">
            <w:pPr>
              <w:spacing w:line="276" w:lineRule="auto"/>
              <w:rPr>
                <w:rFonts w:cstheme="minorHAnsi"/>
                <w:sz w:val="24"/>
                <w:szCs w:val="24"/>
              </w:rPr>
            </w:pPr>
            <w:r w:rsidRPr="00A93286">
              <w:rPr>
                <w:rFonts w:cstheme="minorHAnsi"/>
                <w:sz w:val="24"/>
                <w:szCs w:val="24"/>
              </w:rPr>
              <w:t>Vickky Irons</w:t>
            </w:r>
          </w:p>
        </w:tc>
        <w:tc>
          <w:tcPr>
            <w:tcW w:w="506" w:type="pct"/>
          </w:tcPr>
          <w:p w14:paraId="4A538F78" w14:textId="002F024B" w:rsidR="00AB2FAE" w:rsidRPr="00A93286" w:rsidRDefault="00AB2FAE" w:rsidP="008D36A4">
            <w:pPr>
              <w:spacing w:line="276" w:lineRule="auto"/>
              <w:rPr>
                <w:rFonts w:cstheme="minorHAnsi"/>
                <w:sz w:val="24"/>
                <w:szCs w:val="24"/>
              </w:rPr>
            </w:pPr>
            <w:r w:rsidRPr="00A93286">
              <w:rPr>
                <w:rFonts w:cstheme="minorHAnsi"/>
                <w:sz w:val="24"/>
                <w:szCs w:val="24"/>
              </w:rPr>
              <w:t>VI</w:t>
            </w:r>
          </w:p>
        </w:tc>
        <w:tc>
          <w:tcPr>
            <w:tcW w:w="1861" w:type="pct"/>
            <w:shd w:val="clear" w:color="auto" w:fill="auto"/>
          </w:tcPr>
          <w:p w14:paraId="02B3DB3E" w14:textId="575BF2B3" w:rsidR="00AB2FAE" w:rsidRPr="00A93286" w:rsidRDefault="00AB2FAE" w:rsidP="008D36A4">
            <w:pPr>
              <w:spacing w:line="276" w:lineRule="auto"/>
              <w:rPr>
                <w:rFonts w:cstheme="minorHAnsi"/>
                <w:sz w:val="24"/>
                <w:szCs w:val="24"/>
              </w:rPr>
            </w:pPr>
            <w:r w:rsidRPr="00A93286">
              <w:rPr>
                <w:rFonts w:cstheme="minorHAnsi"/>
                <w:sz w:val="24"/>
                <w:szCs w:val="24"/>
              </w:rPr>
              <w:t>Project Manager</w:t>
            </w:r>
          </w:p>
        </w:tc>
        <w:tc>
          <w:tcPr>
            <w:tcW w:w="1388" w:type="pct"/>
          </w:tcPr>
          <w:p w14:paraId="48EE9B89" w14:textId="641CE742" w:rsidR="00AB2FAE" w:rsidRPr="00A93286" w:rsidRDefault="00AB2FAE" w:rsidP="008D36A4">
            <w:pPr>
              <w:spacing w:line="276" w:lineRule="auto"/>
              <w:rPr>
                <w:rFonts w:cstheme="minorHAnsi"/>
                <w:sz w:val="24"/>
                <w:szCs w:val="24"/>
              </w:rPr>
            </w:pPr>
            <w:r w:rsidRPr="00A93286">
              <w:rPr>
                <w:rFonts w:cstheme="minorHAnsi"/>
                <w:sz w:val="24"/>
                <w:szCs w:val="24"/>
              </w:rPr>
              <w:t>Chief Executives</w:t>
            </w:r>
          </w:p>
        </w:tc>
      </w:tr>
      <w:tr w:rsidR="00A93286" w:rsidRPr="00A93286" w14:paraId="3F7A7E55" w14:textId="77777777" w:rsidTr="00AB2FAE">
        <w:trPr>
          <w:jc w:val="center"/>
        </w:trPr>
        <w:tc>
          <w:tcPr>
            <w:tcW w:w="1245" w:type="pct"/>
            <w:shd w:val="clear" w:color="auto" w:fill="auto"/>
          </w:tcPr>
          <w:p w14:paraId="3822E897" w14:textId="1D88224A" w:rsidR="00AB2FAE" w:rsidRPr="00A93286" w:rsidRDefault="00AB2FAE" w:rsidP="008D36A4">
            <w:pPr>
              <w:spacing w:line="276" w:lineRule="auto"/>
              <w:rPr>
                <w:rFonts w:cstheme="minorHAnsi"/>
                <w:sz w:val="24"/>
                <w:szCs w:val="24"/>
              </w:rPr>
            </w:pPr>
            <w:r w:rsidRPr="00A93286">
              <w:rPr>
                <w:rFonts w:cstheme="minorHAnsi"/>
                <w:sz w:val="24"/>
                <w:szCs w:val="24"/>
              </w:rPr>
              <w:t>Angela Anderson</w:t>
            </w:r>
          </w:p>
        </w:tc>
        <w:tc>
          <w:tcPr>
            <w:tcW w:w="506" w:type="pct"/>
          </w:tcPr>
          <w:p w14:paraId="2E41BEBA" w14:textId="0B2D5E49" w:rsidR="00AB2FAE" w:rsidRPr="00A93286" w:rsidRDefault="00AB2FAE" w:rsidP="008D36A4">
            <w:pPr>
              <w:spacing w:line="276" w:lineRule="auto"/>
              <w:rPr>
                <w:rFonts w:cstheme="minorHAnsi"/>
                <w:sz w:val="24"/>
                <w:szCs w:val="24"/>
              </w:rPr>
            </w:pPr>
            <w:r w:rsidRPr="00A93286">
              <w:rPr>
                <w:rFonts w:cstheme="minorHAnsi"/>
                <w:sz w:val="24"/>
                <w:szCs w:val="24"/>
              </w:rPr>
              <w:t>AA</w:t>
            </w:r>
          </w:p>
        </w:tc>
        <w:tc>
          <w:tcPr>
            <w:tcW w:w="1861" w:type="pct"/>
            <w:shd w:val="clear" w:color="auto" w:fill="auto"/>
          </w:tcPr>
          <w:p w14:paraId="2B3E9F31" w14:textId="5C228BC1" w:rsidR="00AB2FAE" w:rsidRPr="00A93286" w:rsidRDefault="00AB2FAE" w:rsidP="008D36A4">
            <w:pPr>
              <w:spacing w:line="276" w:lineRule="auto"/>
              <w:rPr>
                <w:rFonts w:cstheme="minorHAnsi"/>
                <w:sz w:val="24"/>
                <w:szCs w:val="24"/>
              </w:rPr>
            </w:pPr>
            <w:r w:rsidRPr="00A93286">
              <w:rPr>
                <w:rFonts w:cstheme="minorHAnsi"/>
                <w:sz w:val="24"/>
                <w:szCs w:val="24"/>
              </w:rPr>
              <w:t>Senior Communications Officer</w:t>
            </w:r>
          </w:p>
        </w:tc>
        <w:tc>
          <w:tcPr>
            <w:tcW w:w="1388" w:type="pct"/>
          </w:tcPr>
          <w:p w14:paraId="1C6DE86E" w14:textId="3D5F2804" w:rsidR="00AB2FAE" w:rsidRPr="00A93286" w:rsidRDefault="00AB2FAE" w:rsidP="008D36A4">
            <w:pPr>
              <w:spacing w:line="276" w:lineRule="auto"/>
              <w:rPr>
                <w:rFonts w:cstheme="minorHAnsi"/>
                <w:sz w:val="24"/>
                <w:szCs w:val="24"/>
              </w:rPr>
            </w:pPr>
            <w:r w:rsidRPr="00A93286">
              <w:rPr>
                <w:rFonts w:cstheme="minorHAnsi"/>
                <w:sz w:val="24"/>
                <w:szCs w:val="24"/>
              </w:rPr>
              <w:t>Chief Executives</w:t>
            </w:r>
          </w:p>
        </w:tc>
      </w:tr>
      <w:tr w:rsidR="00A93286" w:rsidRPr="00A93286" w14:paraId="3C8B5773" w14:textId="77777777" w:rsidTr="00AB2FAE">
        <w:trPr>
          <w:jc w:val="center"/>
        </w:trPr>
        <w:tc>
          <w:tcPr>
            <w:tcW w:w="1245" w:type="pct"/>
            <w:shd w:val="clear" w:color="auto" w:fill="auto"/>
          </w:tcPr>
          <w:p w14:paraId="574EC2B4" w14:textId="33995CF5" w:rsidR="00AB2FAE" w:rsidRPr="00A93286" w:rsidRDefault="00AB2FAE" w:rsidP="008D36A4">
            <w:pPr>
              <w:spacing w:line="276" w:lineRule="auto"/>
              <w:rPr>
                <w:rFonts w:cstheme="minorHAnsi"/>
                <w:sz w:val="24"/>
                <w:szCs w:val="24"/>
              </w:rPr>
            </w:pPr>
            <w:r w:rsidRPr="00A93286">
              <w:rPr>
                <w:rFonts w:cstheme="minorHAnsi"/>
                <w:sz w:val="24"/>
                <w:szCs w:val="24"/>
              </w:rPr>
              <w:t>Paul McGaulley</w:t>
            </w:r>
          </w:p>
        </w:tc>
        <w:tc>
          <w:tcPr>
            <w:tcW w:w="506" w:type="pct"/>
          </w:tcPr>
          <w:p w14:paraId="03906583" w14:textId="36908B67" w:rsidR="00AB2FAE" w:rsidRPr="00A93286" w:rsidRDefault="00AB2FAE" w:rsidP="008D36A4">
            <w:pPr>
              <w:spacing w:line="276" w:lineRule="auto"/>
              <w:rPr>
                <w:rFonts w:cstheme="minorHAnsi"/>
                <w:sz w:val="24"/>
                <w:szCs w:val="24"/>
              </w:rPr>
            </w:pPr>
            <w:r w:rsidRPr="00A93286">
              <w:rPr>
                <w:rFonts w:cstheme="minorHAnsi"/>
                <w:sz w:val="24"/>
                <w:szCs w:val="24"/>
              </w:rPr>
              <w:t>PM</w:t>
            </w:r>
          </w:p>
        </w:tc>
        <w:tc>
          <w:tcPr>
            <w:tcW w:w="1861" w:type="pct"/>
            <w:shd w:val="clear" w:color="auto" w:fill="auto"/>
          </w:tcPr>
          <w:p w14:paraId="5592F834" w14:textId="6860F3E4" w:rsidR="00AB2FAE" w:rsidRPr="00A93286" w:rsidRDefault="00AB2FAE" w:rsidP="008D36A4">
            <w:pPr>
              <w:spacing w:line="276" w:lineRule="auto"/>
              <w:rPr>
                <w:rFonts w:cstheme="minorHAnsi"/>
                <w:sz w:val="24"/>
                <w:szCs w:val="24"/>
              </w:rPr>
            </w:pPr>
            <w:r w:rsidRPr="00A93286">
              <w:rPr>
                <w:rFonts w:cstheme="minorHAnsi"/>
                <w:sz w:val="24"/>
                <w:szCs w:val="24"/>
              </w:rPr>
              <w:t>Strategic HR Manager</w:t>
            </w:r>
          </w:p>
        </w:tc>
        <w:tc>
          <w:tcPr>
            <w:tcW w:w="1388" w:type="pct"/>
          </w:tcPr>
          <w:p w14:paraId="0248C3C7" w14:textId="4D04D203" w:rsidR="00AB2FAE" w:rsidRPr="00A93286" w:rsidRDefault="00AB2FAE" w:rsidP="008D36A4">
            <w:pPr>
              <w:spacing w:line="276" w:lineRule="auto"/>
              <w:rPr>
                <w:rFonts w:cstheme="minorHAnsi"/>
                <w:sz w:val="24"/>
                <w:szCs w:val="24"/>
              </w:rPr>
            </w:pPr>
            <w:r w:rsidRPr="00A93286">
              <w:rPr>
                <w:rFonts w:cstheme="minorHAnsi"/>
                <w:sz w:val="24"/>
                <w:szCs w:val="24"/>
              </w:rPr>
              <w:t>Chief Executives</w:t>
            </w:r>
          </w:p>
        </w:tc>
      </w:tr>
      <w:tr w:rsidR="00A93286" w:rsidRPr="00A93286" w14:paraId="736DA322" w14:textId="77777777" w:rsidTr="00AB2FAE">
        <w:trPr>
          <w:jc w:val="center"/>
        </w:trPr>
        <w:tc>
          <w:tcPr>
            <w:tcW w:w="1245" w:type="pct"/>
            <w:shd w:val="clear" w:color="auto" w:fill="auto"/>
          </w:tcPr>
          <w:p w14:paraId="19216DBD" w14:textId="0DF5C55D" w:rsidR="00AB2FAE" w:rsidRPr="00A93286" w:rsidRDefault="00AB2FAE" w:rsidP="00AB2FAE">
            <w:pPr>
              <w:spacing w:line="276" w:lineRule="auto"/>
              <w:rPr>
                <w:rFonts w:cstheme="minorHAnsi"/>
                <w:sz w:val="24"/>
                <w:szCs w:val="24"/>
              </w:rPr>
            </w:pPr>
            <w:r w:rsidRPr="00A93286">
              <w:rPr>
                <w:rFonts w:cstheme="minorHAnsi"/>
                <w:sz w:val="24"/>
                <w:szCs w:val="24"/>
              </w:rPr>
              <w:t>Stephen Sawers</w:t>
            </w:r>
          </w:p>
        </w:tc>
        <w:tc>
          <w:tcPr>
            <w:tcW w:w="506" w:type="pct"/>
          </w:tcPr>
          <w:p w14:paraId="327BA090" w14:textId="28A12C9F" w:rsidR="00AB2FAE" w:rsidRPr="00A93286" w:rsidRDefault="00AB2FAE" w:rsidP="00AB2FAE">
            <w:pPr>
              <w:spacing w:line="276" w:lineRule="auto"/>
              <w:rPr>
                <w:rFonts w:cstheme="minorHAnsi"/>
                <w:sz w:val="24"/>
                <w:szCs w:val="24"/>
              </w:rPr>
            </w:pPr>
            <w:r w:rsidRPr="00A93286">
              <w:rPr>
                <w:rFonts w:cstheme="minorHAnsi"/>
                <w:sz w:val="24"/>
                <w:szCs w:val="24"/>
              </w:rPr>
              <w:t>SS</w:t>
            </w:r>
          </w:p>
        </w:tc>
        <w:tc>
          <w:tcPr>
            <w:tcW w:w="1861" w:type="pct"/>
            <w:shd w:val="clear" w:color="auto" w:fill="auto"/>
          </w:tcPr>
          <w:p w14:paraId="4BCB70EE" w14:textId="4A398D34" w:rsidR="00AB2FAE" w:rsidRPr="00A93286" w:rsidRDefault="00AB2FAE" w:rsidP="00AB2FAE">
            <w:pPr>
              <w:spacing w:line="276" w:lineRule="auto"/>
              <w:rPr>
                <w:rFonts w:cstheme="minorHAnsi"/>
                <w:sz w:val="24"/>
                <w:szCs w:val="24"/>
              </w:rPr>
            </w:pPr>
            <w:r w:rsidRPr="00A93286">
              <w:rPr>
                <w:rFonts w:cstheme="minorHAnsi"/>
                <w:sz w:val="24"/>
                <w:szCs w:val="24"/>
              </w:rPr>
              <w:t>Head of Service</w:t>
            </w:r>
          </w:p>
        </w:tc>
        <w:tc>
          <w:tcPr>
            <w:tcW w:w="1388" w:type="pct"/>
          </w:tcPr>
          <w:p w14:paraId="56B83247" w14:textId="1CEADBA2" w:rsidR="00AB2FAE" w:rsidRPr="00A93286" w:rsidRDefault="00AB2FAE" w:rsidP="00AB2FAE">
            <w:pPr>
              <w:spacing w:line="276" w:lineRule="auto"/>
              <w:rPr>
                <w:rFonts w:cstheme="minorHAnsi"/>
                <w:sz w:val="24"/>
                <w:szCs w:val="24"/>
              </w:rPr>
            </w:pPr>
            <w:r w:rsidRPr="00A93286">
              <w:rPr>
                <w:rFonts w:cstheme="minorHAnsi"/>
                <w:sz w:val="24"/>
                <w:szCs w:val="24"/>
              </w:rPr>
              <w:t>Financial Services</w:t>
            </w:r>
          </w:p>
        </w:tc>
      </w:tr>
      <w:tr w:rsidR="00A93286" w:rsidRPr="00A93286" w14:paraId="2C0EEF6E" w14:textId="77777777" w:rsidTr="00AB2FAE">
        <w:trPr>
          <w:jc w:val="center"/>
        </w:trPr>
        <w:tc>
          <w:tcPr>
            <w:tcW w:w="1245" w:type="pct"/>
            <w:shd w:val="clear" w:color="auto" w:fill="auto"/>
          </w:tcPr>
          <w:p w14:paraId="24ADC61F" w14:textId="74C143E6" w:rsidR="008E3404" w:rsidRPr="00A93286" w:rsidRDefault="008E3404" w:rsidP="00AB2FAE">
            <w:pPr>
              <w:spacing w:line="276" w:lineRule="auto"/>
              <w:rPr>
                <w:rFonts w:cstheme="minorHAnsi"/>
                <w:sz w:val="24"/>
                <w:szCs w:val="24"/>
              </w:rPr>
            </w:pPr>
            <w:r w:rsidRPr="00A93286">
              <w:rPr>
                <w:rFonts w:cstheme="minorHAnsi"/>
                <w:sz w:val="24"/>
                <w:szCs w:val="24"/>
              </w:rPr>
              <w:t>Andy Waddell</w:t>
            </w:r>
          </w:p>
        </w:tc>
        <w:tc>
          <w:tcPr>
            <w:tcW w:w="506" w:type="pct"/>
          </w:tcPr>
          <w:p w14:paraId="39964A7C" w14:textId="5E88D752" w:rsidR="008E3404" w:rsidRPr="00A93286" w:rsidRDefault="008E3404" w:rsidP="00AB2FAE">
            <w:pPr>
              <w:spacing w:line="276" w:lineRule="auto"/>
              <w:rPr>
                <w:rFonts w:cstheme="minorHAnsi"/>
                <w:sz w:val="24"/>
                <w:szCs w:val="24"/>
              </w:rPr>
            </w:pPr>
            <w:r w:rsidRPr="00A93286">
              <w:rPr>
                <w:rFonts w:cstheme="minorHAnsi"/>
                <w:sz w:val="24"/>
                <w:szCs w:val="24"/>
              </w:rPr>
              <w:t>AW</w:t>
            </w:r>
          </w:p>
        </w:tc>
        <w:tc>
          <w:tcPr>
            <w:tcW w:w="1861" w:type="pct"/>
            <w:shd w:val="clear" w:color="auto" w:fill="auto"/>
          </w:tcPr>
          <w:p w14:paraId="55B44BDD" w14:textId="5E007BA0" w:rsidR="008E3404" w:rsidRPr="00A93286" w:rsidRDefault="008E3404" w:rsidP="00AB2FAE">
            <w:pPr>
              <w:spacing w:line="276" w:lineRule="auto"/>
              <w:rPr>
                <w:rFonts w:cstheme="minorHAnsi"/>
                <w:sz w:val="24"/>
                <w:szCs w:val="24"/>
              </w:rPr>
            </w:pPr>
            <w:r w:rsidRPr="00A93286">
              <w:rPr>
                <w:rFonts w:cstheme="minorHAnsi"/>
                <w:sz w:val="24"/>
                <w:szCs w:val="24"/>
              </w:rPr>
              <w:t>Director of City Operations</w:t>
            </w:r>
          </w:p>
        </w:tc>
        <w:tc>
          <w:tcPr>
            <w:tcW w:w="1388" w:type="pct"/>
          </w:tcPr>
          <w:p w14:paraId="00CF4ECE" w14:textId="2B1420A3" w:rsidR="008E3404" w:rsidRPr="00A93286" w:rsidRDefault="008E3404" w:rsidP="00AB2FAE">
            <w:pPr>
              <w:spacing w:line="276" w:lineRule="auto"/>
              <w:rPr>
                <w:rFonts w:cstheme="minorHAnsi"/>
                <w:sz w:val="24"/>
                <w:szCs w:val="24"/>
              </w:rPr>
            </w:pPr>
            <w:r w:rsidRPr="00A93286">
              <w:rPr>
                <w:rFonts w:cstheme="minorHAnsi"/>
                <w:sz w:val="24"/>
                <w:szCs w:val="24"/>
              </w:rPr>
              <w:t>Neighbourhoods, Regeneration &amp; Sustainability</w:t>
            </w:r>
          </w:p>
        </w:tc>
      </w:tr>
      <w:tr w:rsidR="00A93286" w:rsidRPr="00A93286" w14:paraId="0DEC8DA3" w14:textId="04878D47" w:rsidTr="00AB2FAE">
        <w:trPr>
          <w:jc w:val="center"/>
        </w:trPr>
        <w:tc>
          <w:tcPr>
            <w:tcW w:w="1245" w:type="pct"/>
            <w:shd w:val="clear" w:color="auto" w:fill="auto"/>
          </w:tcPr>
          <w:p w14:paraId="44A20863" w14:textId="208CDE33" w:rsidR="00AB2FAE" w:rsidRPr="00A93286" w:rsidRDefault="00AB2FAE" w:rsidP="00AB2FAE">
            <w:pPr>
              <w:spacing w:line="276" w:lineRule="auto"/>
              <w:rPr>
                <w:rFonts w:cstheme="minorHAnsi"/>
                <w:sz w:val="24"/>
                <w:szCs w:val="24"/>
              </w:rPr>
            </w:pPr>
            <w:r w:rsidRPr="00A93286">
              <w:rPr>
                <w:rFonts w:cstheme="minorHAnsi"/>
                <w:sz w:val="24"/>
                <w:szCs w:val="24"/>
              </w:rPr>
              <w:t>Nicky Neef</w:t>
            </w:r>
          </w:p>
        </w:tc>
        <w:tc>
          <w:tcPr>
            <w:tcW w:w="506" w:type="pct"/>
          </w:tcPr>
          <w:p w14:paraId="2A847BC7" w14:textId="2B84CA0C" w:rsidR="00AB2FAE" w:rsidRPr="00A93286" w:rsidRDefault="00AB2FAE" w:rsidP="00AB2FAE">
            <w:pPr>
              <w:spacing w:line="276" w:lineRule="auto"/>
              <w:rPr>
                <w:rFonts w:cstheme="minorHAnsi"/>
                <w:sz w:val="24"/>
                <w:szCs w:val="24"/>
              </w:rPr>
            </w:pPr>
            <w:r w:rsidRPr="00A93286">
              <w:rPr>
                <w:rFonts w:cstheme="minorHAnsi"/>
                <w:sz w:val="24"/>
                <w:szCs w:val="24"/>
              </w:rPr>
              <w:t>NN</w:t>
            </w:r>
          </w:p>
        </w:tc>
        <w:tc>
          <w:tcPr>
            <w:tcW w:w="1861" w:type="pct"/>
            <w:shd w:val="clear" w:color="auto" w:fill="auto"/>
          </w:tcPr>
          <w:p w14:paraId="1728A91D" w14:textId="054FEB23" w:rsidR="00AB2FAE" w:rsidRPr="00A93286" w:rsidRDefault="00AB2FAE" w:rsidP="00AB2FAE">
            <w:pPr>
              <w:spacing w:line="276" w:lineRule="auto"/>
              <w:rPr>
                <w:rFonts w:cstheme="minorHAnsi"/>
                <w:sz w:val="24"/>
                <w:szCs w:val="24"/>
              </w:rPr>
            </w:pPr>
            <w:r w:rsidRPr="00A93286">
              <w:rPr>
                <w:rFonts w:cstheme="minorHAnsi"/>
                <w:sz w:val="24"/>
                <w:szCs w:val="24"/>
              </w:rPr>
              <w:t>Head of Corporate Services</w:t>
            </w:r>
          </w:p>
        </w:tc>
        <w:tc>
          <w:tcPr>
            <w:tcW w:w="1388" w:type="pct"/>
          </w:tcPr>
          <w:p w14:paraId="5F437D4F" w14:textId="1A36E852" w:rsidR="00AB2FAE" w:rsidRPr="00A93286" w:rsidRDefault="00AB2FAE" w:rsidP="00AB2FAE">
            <w:pPr>
              <w:spacing w:line="276" w:lineRule="auto"/>
              <w:rPr>
                <w:rFonts w:cstheme="minorHAnsi"/>
                <w:sz w:val="24"/>
                <w:szCs w:val="24"/>
              </w:rPr>
            </w:pPr>
            <w:r w:rsidRPr="00A93286">
              <w:rPr>
                <w:rFonts w:cstheme="minorHAnsi"/>
                <w:sz w:val="24"/>
                <w:szCs w:val="24"/>
              </w:rPr>
              <w:t>City Property</w:t>
            </w:r>
          </w:p>
        </w:tc>
      </w:tr>
      <w:tr w:rsidR="00A93286" w:rsidRPr="00A93286" w14:paraId="7AB51E67" w14:textId="77777777" w:rsidTr="00AB2FAE">
        <w:trPr>
          <w:jc w:val="center"/>
        </w:trPr>
        <w:tc>
          <w:tcPr>
            <w:tcW w:w="1245" w:type="pct"/>
            <w:shd w:val="clear" w:color="auto" w:fill="auto"/>
          </w:tcPr>
          <w:p w14:paraId="16AC9A11" w14:textId="725E84F6" w:rsidR="00AB2FAE" w:rsidRPr="00A93286" w:rsidRDefault="00AB2FAE" w:rsidP="00AB2FAE">
            <w:pPr>
              <w:spacing w:line="276" w:lineRule="auto"/>
              <w:rPr>
                <w:rFonts w:cstheme="minorHAnsi"/>
                <w:sz w:val="24"/>
                <w:szCs w:val="24"/>
              </w:rPr>
            </w:pPr>
            <w:r w:rsidRPr="00A93286">
              <w:rPr>
                <w:rFonts w:cstheme="minorHAnsi"/>
                <w:sz w:val="24"/>
                <w:szCs w:val="24"/>
              </w:rPr>
              <w:t>Tracy Keenan</w:t>
            </w:r>
          </w:p>
        </w:tc>
        <w:tc>
          <w:tcPr>
            <w:tcW w:w="506" w:type="pct"/>
          </w:tcPr>
          <w:p w14:paraId="769F3E76" w14:textId="6F3F67D2" w:rsidR="00AB2FAE" w:rsidRPr="00A93286" w:rsidRDefault="00AB2FAE" w:rsidP="00AB2FAE">
            <w:pPr>
              <w:spacing w:line="276" w:lineRule="auto"/>
              <w:rPr>
                <w:rFonts w:cstheme="minorHAnsi"/>
                <w:sz w:val="24"/>
                <w:szCs w:val="24"/>
              </w:rPr>
            </w:pPr>
            <w:r w:rsidRPr="00A93286">
              <w:rPr>
                <w:rFonts w:cstheme="minorHAnsi"/>
                <w:sz w:val="24"/>
                <w:szCs w:val="24"/>
              </w:rPr>
              <w:t>TK</w:t>
            </w:r>
          </w:p>
        </w:tc>
        <w:tc>
          <w:tcPr>
            <w:tcW w:w="1861" w:type="pct"/>
            <w:shd w:val="clear" w:color="auto" w:fill="auto"/>
          </w:tcPr>
          <w:p w14:paraId="562C2F39" w14:textId="124C68BB" w:rsidR="00AB2FAE" w:rsidRPr="00A93286" w:rsidRDefault="00AB2FAE" w:rsidP="00AB2FAE">
            <w:pPr>
              <w:spacing w:line="276" w:lineRule="auto"/>
              <w:rPr>
                <w:rFonts w:cstheme="minorHAnsi"/>
                <w:sz w:val="24"/>
                <w:szCs w:val="24"/>
              </w:rPr>
            </w:pPr>
            <w:r w:rsidRPr="00A93286">
              <w:rPr>
                <w:rFonts w:cstheme="minorHAnsi"/>
                <w:sz w:val="24"/>
                <w:szCs w:val="24"/>
              </w:rPr>
              <w:t>Assistant Chief Officer</w:t>
            </w:r>
          </w:p>
        </w:tc>
        <w:tc>
          <w:tcPr>
            <w:tcW w:w="1388" w:type="pct"/>
          </w:tcPr>
          <w:p w14:paraId="781C8F5F" w14:textId="6556D177" w:rsidR="00AB2FAE" w:rsidRPr="00A93286" w:rsidRDefault="00AB2FAE" w:rsidP="00AB2FAE">
            <w:pPr>
              <w:spacing w:line="276" w:lineRule="auto"/>
              <w:rPr>
                <w:rFonts w:cstheme="minorHAnsi"/>
                <w:sz w:val="24"/>
                <w:szCs w:val="24"/>
              </w:rPr>
            </w:pPr>
            <w:r w:rsidRPr="00A93286">
              <w:rPr>
                <w:rFonts w:cstheme="minorHAnsi"/>
                <w:sz w:val="24"/>
                <w:szCs w:val="24"/>
              </w:rPr>
              <w:t>Health and Social Care Partnership (HSCP)</w:t>
            </w:r>
          </w:p>
        </w:tc>
      </w:tr>
      <w:tr w:rsidR="00A93286" w:rsidRPr="00A93286" w14:paraId="23DA8D76" w14:textId="77777777" w:rsidTr="00AB2FAE">
        <w:trPr>
          <w:jc w:val="center"/>
        </w:trPr>
        <w:tc>
          <w:tcPr>
            <w:tcW w:w="1245" w:type="pct"/>
            <w:shd w:val="clear" w:color="auto" w:fill="auto"/>
          </w:tcPr>
          <w:p w14:paraId="3531BD40" w14:textId="712306C3" w:rsidR="00AB2FAE" w:rsidRPr="00A93286" w:rsidRDefault="00AB2FAE" w:rsidP="00AB2FAE">
            <w:pPr>
              <w:spacing w:line="276" w:lineRule="auto"/>
              <w:rPr>
                <w:rFonts w:cstheme="minorHAnsi"/>
                <w:sz w:val="24"/>
                <w:szCs w:val="24"/>
              </w:rPr>
            </w:pPr>
            <w:r w:rsidRPr="00A93286">
              <w:rPr>
                <w:rFonts w:cstheme="minorHAnsi"/>
                <w:sz w:val="24"/>
                <w:szCs w:val="24"/>
              </w:rPr>
              <w:t>Brian Smith</w:t>
            </w:r>
          </w:p>
        </w:tc>
        <w:tc>
          <w:tcPr>
            <w:tcW w:w="506" w:type="pct"/>
          </w:tcPr>
          <w:p w14:paraId="5035FF44" w14:textId="67C75E59" w:rsidR="00AB2FAE" w:rsidRPr="00A93286" w:rsidRDefault="00AB2FAE" w:rsidP="00AB2FAE">
            <w:pPr>
              <w:spacing w:line="276" w:lineRule="auto"/>
              <w:rPr>
                <w:rFonts w:cstheme="minorHAnsi"/>
                <w:sz w:val="24"/>
                <w:szCs w:val="24"/>
              </w:rPr>
            </w:pPr>
            <w:r w:rsidRPr="00A93286">
              <w:rPr>
                <w:rFonts w:cstheme="minorHAnsi"/>
                <w:sz w:val="24"/>
                <w:szCs w:val="24"/>
              </w:rPr>
              <w:t>BS</w:t>
            </w:r>
          </w:p>
        </w:tc>
        <w:tc>
          <w:tcPr>
            <w:tcW w:w="1861" w:type="pct"/>
            <w:shd w:val="clear" w:color="auto" w:fill="auto"/>
          </w:tcPr>
          <w:p w14:paraId="428EA453" w14:textId="667B71BE" w:rsidR="00AB2FAE" w:rsidRPr="00A93286" w:rsidRDefault="00AB2FAE" w:rsidP="00AB2FAE">
            <w:pPr>
              <w:spacing w:line="276" w:lineRule="auto"/>
              <w:rPr>
                <w:rFonts w:cstheme="minorHAnsi"/>
                <w:sz w:val="24"/>
                <w:szCs w:val="24"/>
              </w:rPr>
            </w:pPr>
            <w:r w:rsidRPr="00A93286">
              <w:rPr>
                <w:rFonts w:cstheme="minorHAnsi"/>
                <w:sz w:val="24"/>
                <w:szCs w:val="24"/>
              </w:rPr>
              <w:t>Unison Lead</w:t>
            </w:r>
          </w:p>
        </w:tc>
        <w:tc>
          <w:tcPr>
            <w:tcW w:w="1388" w:type="pct"/>
          </w:tcPr>
          <w:p w14:paraId="7542EF12" w14:textId="77CA8FB4" w:rsidR="00AB2FAE" w:rsidRPr="00A93286" w:rsidRDefault="00AB2FAE" w:rsidP="00AB2FAE">
            <w:pPr>
              <w:spacing w:line="276" w:lineRule="auto"/>
              <w:rPr>
                <w:rFonts w:cstheme="minorHAnsi"/>
                <w:sz w:val="24"/>
                <w:szCs w:val="24"/>
              </w:rPr>
            </w:pPr>
          </w:p>
        </w:tc>
      </w:tr>
      <w:tr w:rsidR="00A93286" w:rsidRPr="00A93286" w14:paraId="0AD896CC" w14:textId="77777777" w:rsidTr="00AB2FAE">
        <w:trPr>
          <w:jc w:val="center"/>
        </w:trPr>
        <w:tc>
          <w:tcPr>
            <w:tcW w:w="1245" w:type="pct"/>
            <w:shd w:val="clear" w:color="auto" w:fill="auto"/>
          </w:tcPr>
          <w:p w14:paraId="65C6B964" w14:textId="0755E930" w:rsidR="00AB2FAE" w:rsidRPr="00A93286" w:rsidRDefault="00AB2FAE" w:rsidP="00AB2FAE">
            <w:pPr>
              <w:spacing w:line="276" w:lineRule="auto"/>
              <w:rPr>
                <w:rFonts w:cstheme="minorHAnsi"/>
                <w:sz w:val="24"/>
                <w:szCs w:val="24"/>
              </w:rPr>
            </w:pPr>
            <w:r w:rsidRPr="00A93286">
              <w:rPr>
                <w:rFonts w:cstheme="minorHAnsi"/>
                <w:sz w:val="24"/>
                <w:szCs w:val="24"/>
              </w:rPr>
              <w:t>Chris Sermanni</w:t>
            </w:r>
          </w:p>
        </w:tc>
        <w:tc>
          <w:tcPr>
            <w:tcW w:w="506" w:type="pct"/>
          </w:tcPr>
          <w:p w14:paraId="13C30F5E" w14:textId="6D66F468" w:rsidR="00AB2FAE" w:rsidRPr="00A93286" w:rsidRDefault="00AB2FAE" w:rsidP="00AB2FAE">
            <w:pPr>
              <w:spacing w:line="276" w:lineRule="auto"/>
              <w:rPr>
                <w:rFonts w:cstheme="minorHAnsi"/>
                <w:sz w:val="24"/>
                <w:szCs w:val="24"/>
              </w:rPr>
            </w:pPr>
            <w:r w:rsidRPr="00A93286">
              <w:rPr>
                <w:rFonts w:cstheme="minorHAnsi"/>
                <w:sz w:val="24"/>
                <w:szCs w:val="24"/>
              </w:rPr>
              <w:t>CHS</w:t>
            </w:r>
          </w:p>
        </w:tc>
        <w:tc>
          <w:tcPr>
            <w:tcW w:w="1861" w:type="pct"/>
            <w:shd w:val="clear" w:color="auto" w:fill="auto"/>
          </w:tcPr>
          <w:p w14:paraId="3D313B0D" w14:textId="26926B89" w:rsidR="00AB2FAE" w:rsidRPr="00A93286" w:rsidRDefault="00AB2FAE" w:rsidP="00AB2FAE">
            <w:pPr>
              <w:spacing w:line="276" w:lineRule="auto"/>
              <w:rPr>
                <w:rFonts w:cstheme="minorHAnsi"/>
                <w:sz w:val="24"/>
                <w:szCs w:val="24"/>
              </w:rPr>
            </w:pPr>
            <w:r w:rsidRPr="00A93286">
              <w:rPr>
                <w:rFonts w:cstheme="minorHAnsi"/>
                <w:sz w:val="24"/>
                <w:szCs w:val="24"/>
              </w:rPr>
              <w:t>Unison Lead</w:t>
            </w:r>
          </w:p>
        </w:tc>
        <w:tc>
          <w:tcPr>
            <w:tcW w:w="1388" w:type="pct"/>
          </w:tcPr>
          <w:p w14:paraId="24B33A84" w14:textId="4D5BF257" w:rsidR="00AB2FAE" w:rsidRPr="00A93286" w:rsidRDefault="00AB2FAE" w:rsidP="00AB2FAE">
            <w:pPr>
              <w:spacing w:line="276" w:lineRule="auto"/>
              <w:rPr>
                <w:rFonts w:cstheme="minorHAnsi"/>
                <w:sz w:val="24"/>
                <w:szCs w:val="24"/>
              </w:rPr>
            </w:pPr>
          </w:p>
        </w:tc>
      </w:tr>
      <w:tr w:rsidR="00A93286" w:rsidRPr="00A93286" w14:paraId="4F942730" w14:textId="77777777" w:rsidTr="00AB2FAE">
        <w:trPr>
          <w:jc w:val="center"/>
        </w:trPr>
        <w:tc>
          <w:tcPr>
            <w:tcW w:w="1245" w:type="pct"/>
            <w:shd w:val="clear" w:color="auto" w:fill="auto"/>
          </w:tcPr>
          <w:p w14:paraId="11A9B1EC" w14:textId="00915553" w:rsidR="008E3404" w:rsidRPr="00A93286" w:rsidRDefault="008E3404" w:rsidP="008E3404">
            <w:pPr>
              <w:spacing w:line="276" w:lineRule="auto"/>
              <w:rPr>
                <w:rFonts w:cstheme="minorHAnsi"/>
                <w:sz w:val="24"/>
                <w:szCs w:val="24"/>
              </w:rPr>
            </w:pPr>
            <w:r w:rsidRPr="00A93286">
              <w:rPr>
                <w:rFonts w:cstheme="minorHAnsi"/>
                <w:sz w:val="24"/>
                <w:szCs w:val="24"/>
              </w:rPr>
              <w:t>Mandy McDowall</w:t>
            </w:r>
          </w:p>
        </w:tc>
        <w:tc>
          <w:tcPr>
            <w:tcW w:w="506" w:type="pct"/>
          </w:tcPr>
          <w:p w14:paraId="361B7789" w14:textId="628308E6" w:rsidR="008E3404" w:rsidRPr="00A93286" w:rsidRDefault="008E3404" w:rsidP="008E3404">
            <w:pPr>
              <w:spacing w:line="276" w:lineRule="auto"/>
              <w:rPr>
                <w:rFonts w:cstheme="minorHAnsi"/>
                <w:sz w:val="24"/>
                <w:szCs w:val="24"/>
              </w:rPr>
            </w:pPr>
            <w:r w:rsidRPr="00A93286">
              <w:rPr>
                <w:rFonts w:cstheme="minorHAnsi"/>
                <w:sz w:val="24"/>
                <w:szCs w:val="24"/>
              </w:rPr>
              <w:t>MM</w:t>
            </w:r>
          </w:p>
        </w:tc>
        <w:tc>
          <w:tcPr>
            <w:tcW w:w="1861" w:type="pct"/>
            <w:shd w:val="clear" w:color="auto" w:fill="auto"/>
          </w:tcPr>
          <w:p w14:paraId="56C5A393" w14:textId="57F93ECA" w:rsidR="008E3404" w:rsidRPr="00A93286" w:rsidRDefault="008E3404" w:rsidP="008E3404">
            <w:pPr>
              <w:spacing w:line="276" w:lineRule="auto"/>
              <w:rPr>
                <w:rFonts w:cstheme="minorHAnsi"/>
                <w:sz w:val="24"/>
                <w:szCs w:val="24"/>
              </w:rPr>
            </w:pPr>
            <w:r w:rsidRPr="00A93286">
              <w:rPr>
                <w:rFonts w:cstheme="minorHAnsi"/>
                <w:sz w:val="24"/>
                <w:szCs w:val="24"/>
              </w:rPr>
              <w:t>Unison Lead</w:t>
            </w:r>
          </w:p>
        </w:tc>
        <w:tc>
          <w:tcPr>
            <w:tcW w:w="1388" w:type="pct"/>
          </w:tcPr>
          <w:p w14:paraId="77213250" w14:textId="77777777" w:rsidR="008E3404" w:rsidRPr="00A93286" w:rsidRDefault="008E3404" w:rsidP="008E3404">
            <w:pPr>
              <w:spacing w:line="276" w:lineRule="auto"/>
              <w:rPr>
                <w:rFonts w:cstheme="minorHAnsi"/>
                <w:sz w:val="24"/>
                <w:szCs w:val="24"/>
              </w:rPr>
            </w:pPr>
          </w:p>
        </w:tc>
      </w:tr>
      <w:tr w:rsidR="00A93286" w:rsidRPr="00A93286" w14:paraId="7BFE6B95" w14:textId="77777777" w:rsidTr="00AB2FAE">
        <w:trPr>
          <w:jc w:val="center"/>
        </w:trPr>
        <w:tc>
          <w:tcPr>
            <w:tcW w:w="1245" w:type="pct"/>
            <w:shd w:val="clear" w:color="auto" w:fill="auto"/>
          </w:tcPr>
          <w:p w14:paraId="544531C6" w14:textId="0FEAAB85" w:rsidR="008E3404" w:rsidRPr="00A93286" w:rsidRDefault="008E3404" w:rsidP="008E3404">
            <w:pPr>
              <w:spacing w:line="276" w:lineRule="auto"/>
              <w:rPr>
                <w:rFonts w:cstheme="minorHAnsi"/>
                <w:sz w:val="24"/>
                <w:szCs w:val="24"/>
              </w:rPr>
            </w:pPr>
            <w:r w:rsidRPr="00A93286">
              <w:rPr>
                <w:rFonts w:cstheme="minorHAnsi"/>
                <w:sz w:val="24"/>
                <w:szCs w:val="24"/>
              </w:rPr>
              <w:t>Colette Hunter</w:t>
            </w:r>
          </w:p>
        </w:tc>
        <w:tc>
          <w:tcPr>
            <w:tcW w:w="506" w:type="pct"/>
          </w:tcPr>
          <w:p w14:paraId="7D935683" w14:textId="38C2C284" w:rsidR="008E3404" w:rsidRPr="00A93286" w:rsidRDefault="008E3404" w:rsidP="008E3404">
            <w:pPr>
              <w:spacing w:line="276" w:lineRule="auto"/>
              <w:rPr>
                <w:rFonts w:cstheme="minorHAnsi"/>
                <w:sz w:val="24"/>
                <w:szCs w:val="24"/>
              </w:rPr>
            </w:pPr>
            <w:r w:rsidRPr="00A93286">
              <w:rPr>
                <w:rFonts w:cstheme="minorHAnsi"/>
                <w:sz w:val="24"/>
                <w:szCs w:val="24"/>
              </w:rPr>
              <w:t>CH</w:t>
            </w:r>
          </w:p>
        </w:tc>
        <w:tc>
          <w:tcPr>
            <w:tcW w:w="1861" w:type="pct"/>
            <w:shd w:val="clear" w:color="auto" w:fill="auto"/>
          </w:tcPr>
          <w:p w14:paraId="186ADAC6" w14:textId="22AD1A72" w:rsidR="008E3404" w:rsidRPr="00A93286" w:rsidRDefault="008E3404" w:rsidP="008E3404">
            <w:pPr>
              <w:spacing w:line="276" w:lineRule="auto"/>
              <w:rPr>
                <w:rFonts w:cstheme="minorHAnsi"/>
                <w:sz w:val="24"/>
                <w:szCs w:val="24"/>
              </w:rPr>
            </w:pPr>
            <w:r w:rsidRPr="00A93286">
              <w:rPr>
                <w:rFonts w:cstheme="minorHAnsi"/>
                <w:sz w:val="24"/>
                <w:szCs w:val="24"/>
              </w:rPr>
              <w:t>Unison Representative</w:t>
            </w:r>
          </w:p>
        </w:tc>
        <w:tc>
          <w:tcPr>
            <w:tcW w:w="1388" w:type="pct"/>
          </w:tcPr>
          <w:p w14:paraId="5657A915" w14:textId="77777777" w:rsidR="008E3404" w:rsidRPr="00A93286" w:rsidRDefault="008E3404" w:rsidP="008E3404">
            <w:pPr>
              <w:spacing w:line="276" w:lineRule="auto"/>
              <w:rPr>
                <w:rFonts w:cstheme="minorHAnsi"/>
                <w:sz w:val="24"/>
                <w:szCs w:val="24"/>
              </w:rPr>
            </w:pPr>
          </w:p>
        </w:tc>
      </w:tr>
      <w:tr w:rsidR="00A93286" w:rsidRPr="00A93286" w14:paraId="728BF6CF" w14:textId="77777777" w:rsidTr="00AB2FAE">
        <w:trPr>
          <w:jc w:val="center"/>
        </w:trPr>
        <w:tc>
          <w:tcPr>
            <w:tcW w:w="1245" w:type="pct"/>
            <w:shd w:val="clear" w:color="auto" w:fill="auto"/>
          </w:tcPr>
          <w:p w14:paraId="66A88C03" w14:textId="65DC4EBE" w:rsidR="008E3404" w:rsidRPr="00A93286" w:rsidRDefault="008E3404" w:rsidP="008E3404">
            <w:pPr>
              <w:spacing w:line="276" w:lineRule="auto"/>
              <w:rPr>
                <w:rFonts w:cstheme="minorHAnsi"/>
                <w:sz w:val="24"/>
                <w:szCs w:val="24"/>
              </w:rPr>
            </w:pPr>
            <w:r w:rsidRPr="00A93286">
              <w:rPr>
                <w:rFonts w:cstheme="minorHAnsi"/>
                <w:sz w:val="24"/>
                <w:szCs w:val="24"/>
              </w:rPr>
              <w:t>Sylvia Haughney</w:t>
            </w:r>
          </w:p>
        </w:tc>
        <w:tc>
          <w:tcPr>
            <w:tcW w:w="506" w:type="pct"/>
          </w:tcPr>
          <w:p w14:paraId="6B104BD8" w14:textId="4FC5CC3A" w:rsidR="008E3404" w:rsidRPr="00A93286" w:rsidRDefault="008E3404" w:rsidP="008E3404">
            <w:pPr>
              <w:spacing w:line="276" w:lineRule="auto"/>
              <w:rPr>
                <w:rFonts w:cstheme="minorHAnsi"/>
                <w:sz w:val="24"/>
                <w:szCs w:val="24"/>
              </w:rPr>
            </w:pPr>
            <w:r w:rsidRPr="00A93286">
              <w:rPr>
                <w:rFonts w:cstheme="minorHAnsi"/>
                <w:sz w:val="24"/>
                <w:szCs w:val="24"/>
              </w:rPr>
              <w:t>SH</w:t>
            </w:r>
          </w:p>
        </w:tc>
        <w:tc>
          <w:tcPr>
            <w:tcW w:w="1861" w:type="pct"/>
            <w:shd w:val="clear" w:color="auto" w:fill="auto"/>
          </w:tcPr>
          <w:p w14:paraId="6B3A87DD" w14:textId="7238BAEA" w:rsidR="008E3404" w:rsidRPr="00A93286" w:rsidRDefault="008E3404" w:rsidP="008E3404">
            <w:pPr>
              <w:spacing w:line="276" w:lineRule="auto"/>
              <w:rPr>
                <w:rFonts w:cstheme="minorHAnsi"/>
                <w:sz w:val="24"/>
                <w:szCs w:val="24"/>
              </w:rPr>
            </w:pPr>
            <w:r w:rsidRPr="00A93286">
              <w:rPr>
                <w:rFonts w:cstheme="minorHAnsi"/>
                <w:sz w:val="24"/>
                <w:szCs w:val="24"/>
              </w:rPr>
              <w:t>Unison Representative</w:t>
            </w:r>
          </w:p>
        </w:tc>
        <w:tc>
          <w:tcPr>
            <w:tcW w:w="1388" w:type="pct"/>
          </w:tcPr>
          <w:p w14:paraId="3F7B26CA" w14:textId="77777777" w:rsidR="008E3404" w:rsidRPr="00A93286" w:rsidRDefault="008E3404" w:rsidP="008E3404">
            <w:pPr>
              <w:spacing w:line="276" w:lineRule="auto"/>
              <w:rPr>
                <w:rFonts w:cstheme="minorHAnsi"/>
                <w:sz w:val="24"/>
                <w:szCs w:val="24"/>
              </w:rPr>
            </w:pPr>
          </w:p>
        </w:tc>
      </w:tr>
      <w:tr w:rsidR="00A93286" w:rsidRPr="00A93286" w14:paraId="38EE0C76" w14:textId="77777777" w:rsidTr="00AB2FAE">
        <w:trPr>
          <w:jc w:val="center"/>
        </w:trPr>
        <w:tc>
          <w:tcPr>
            <w:tcW w:w="1245" w:type="pct"/>
            <w:shd w:val="clear" w:color="auto" w:fill="auto"/>
          </w:tcPr>
          <w:p w14:paraId="5ED66E9A" w14:textId="46BEBDFF" w:rsidR="008E3404" w:rsidRPr="00A93286" w:rsidRDefault="008E3404" w:rsidP="008E3404">
            <w:pPr>
              <w:spacing w:line="276" w:lineRule="auto"/>
              <w:rPr>
                <w:rFonts w:cstheme="minorHAnsi"/>
                <w:sz w:val="24"/>
                <w:szCs w:val="24"/>
              </w:rPr>
            </w:pPr>
            <w:r w:rsidRPr="00A93286">
              <w:rPr>
                <w:rFonts w:cstheme="minorHAnsi"/>
                <w:sz w:val="24"/>
                <w:szCs w:val="24"/>
              </w:rPr>
              <w:t>Graham McNab</w:t>
            </w:r>
          </w:p>
        </w:tc>
        <w:tc>
          <w:tcPr>
            <w:tcW w:w="506" w:type="pct"/>
          </w:tcPr>
          <w:p w14:paraId="635DF7B7" w14:textId="1E8BAF10" w:rsidR="008E3404" w:rsidRPr="00A93286" w:rsidRDefault="008E3404" w:rsidP="008E3404">
            <w:pPr>
              <w:spacing w:line="276" w:lineRule="auto"/>
              <w:rPr>
                <w:rFonts w:cstheme="minorHAnsi"/>
                <w:sz w:val="24"/>
                <w:szCs w:val="24"/>
              </w:rPr>
            </w:pPr>
            <w:r w:rsidRPr="00A93286">
              <w:rPr>
                <w:rFonts w:cstheme="minorHAnsi"/>
                <w:sz w:val="24"/>
                <w:szCs w:val="24"/>
              </w:rPr>
              <w:t>GM</w:t>
            </w:r>
          </w:p>
        </w:tc>
        <w:tc>
          <w:tcPr>
            <w:tcW w:w="1861" w:type="pct"/>
            <w:shd w:val="clear" w:color="auto" w:fill="auto"/>
          </w:tcPr>
          <w:p w14:paraId="26F5054B" w14:textId="6FC7C0F7" w:rsidR="008E3404" w:rsidRPr="00A93286" w:rsidRDefault="008E3404" w:rsidP="008E3404">
            <w:pPr>
              <w:spacing w:line="276" w:lineRule="auto"/>
              <w:rPr>
                <w:rFonts w:cstheme="minorHAnsi"/>
                <w:sz w:val="24"/>
                <w:szCs w:val="24"/>
              </w:rPr>
            </w:pPr>
            <w:r w:rsidRPr="00A93286">
              <w:rPr>
                <w:rFonts w:cstheme="minorHAnsi"/>
                <w:sz w:val="24"/>
                <w:szCs w:val="24"/>
              </w:rPr>
              <w:t>Unite Lead</w:t>
            </w:r>
          </w:p>
        </w:tc>
        <w:tc>
          <w:tcPr>
            <w:tcW w:w="1388" w:type="pct"/>
          </w:tcPr>
          <w:p w14:paraId="20D8D19C" w14:textId="2560B0F0" w:rsidR="008E3404" w:rsidRPr="00A93286" w:rsidRDefault="008E3404" w:rsidP="008E3404">
            <w:pPr>
              <w:spacing w:line="276" w:lineRule="auto"/>
              <w:rPr>
                <w:rFonts w:cstheme="minorHAnsi"/>
                <w:sz w:val="24"/>
                <w:szCs w:val="24"/>
              </w:rPr>
            </w:pPr>
          </w:p>
        </w:tc>
      </w:tr>
      <w:tr w:rsidR="00A93286" w:rsidRPr="00A93286" w14:paraId="27E0D57A" w14:textId="77777777" w:rsidTr="00AB2FAE">
        <w:trPr>
          <w:jc w:val="center"/>
        </w:trPr>
        <w:tc>
          <w:tcPr>
            <w:tcW w:w="1245" w:type="pct"/>
            <w:shd w:val="clear" w:color="auto" w:fill="auto"/>
          </w:tcPr>
          <w:p w14:paraId="4D7870BD" w14:textId="2C007C07" w:rsidR="008E3404" w:rsidRPr="00A93286" w:rsidRDefault="008E3404" w:rsidP="008E3404">
            <w:pPr>
              <w:spacing w:line="276" w:lineRule="auto"/>
              <w:rPr>
                <w:rFonts w:cstheme="minorHAnsi"/>
                <w:sz w:val="24"/>
                <w:szCs w:val="24"/>
              </w:rPr>
            </w:pPr>
            <w:r w:rsidRPr="00A93286">
              <w:rPr>
                <w:rFonts w:cstheme="minorHAnsi"/>
                <w:sz w:val="24"/>
                <w:szCs w:val="24"/>
              </w:rPr>
              <w:t>Eddie Cassidy</w:t>
            </w:r>
          </w:p>
        </w:tc>
        <w:tc>
          <w:tcPr>
            <w:tcW w:w="506" w:type="pct"/>
          </w:tcPr>
          <w:p w14:paraId="2089E69E" w14:textId="29A2E62C" w:rsidR="008E3404" w:rsidRPr="00A93286" w:rsidRDefault="008E3404" w:rsidP="008E3404">
            <w:pPr>
              <w:spacing w:line="276" w:lineRule="auto"/>
              <w:rPr>
                <w:rFonts w:cstheme="minorHAnsi"/>
                <w:sz w:val="24"/>
                <w:szCs w:val="24"/>
              </w:rPr>
            </w:pPr>
            <w:r w:rsidRPr="00A93286">
              <w:rPr>
                <w:rFonts w:cstheme="minorHAnsi"/>
                <w:sz w:val="24"/>
                <w:szCs w:val="24"/>
              </w:rPr>
              <w:t>EC</w:t>
            </w:r>
          </w:p>
        </w:tc>
        <w:tc>
          <w:tcPr>
            <w:tcW w:w="1861" w:type="pct"/>
            <w:shd w:val="clear" w:color="auto" w:fill="auto"/>
          </w:tcPr>
          <w:p w14:paraId="6560FAB6" w14:textId="6964E05A" w:rsidR="008E3404" w:rsidRPr="00A93286" w:rsidRDefault="008E3404" w:rsidP="008E3404">
            <w:pPr>
              <w:spacing w:line="276" w:lineRule="auto"/>
              <w:rPr>
                <w:rFonts w:cstheme="minorHAnsi"/>
                <w:sz w:val="24"/>
                <w:szCs w:val="24"/>
              </w:rPr>
            </w:pPr>
            <w:r w:rsidRPr="00A93286">
              <w:rPr>
                <w:rFonts w:cstheme="minorHAnsi"/>
                <w:sz w:val="24"/>
                <w:szCs w:val="24"/>
              </w:rPr>
              <w:t>Unite Representative</w:t>
            </w:r>
          </w:p>
        </w:tc>
        <w:tc>
          <w:tcPr>
            <w:tcW w:w="1388" w:type="pct"/>
          </w:tcPr>
          <w:p w14:paraId="547F049D" w14:textId="72F3BA3F" w:rsidR="008E3404" w:rsidRPr="00A93286" w:rsidRDefault="008E3404" w:rsidP="008E3404">
            <w:pPr>
              <w:spacing w:line="276" w:lineRule="auto"/>
              <w:rPr>
                <w:rFonts w:cstheme="minorHAnsi"/>
                <w:sz w:val="24"/>
                <w:szCs w:val="24"/>
              </w:rPr>
            </w:pPr>
          </w:p>
        </w:tc>
      </w:tr>
      <w:tr w:rsidR="00A93286" w:rsidRPr="00A93286" w14:paraId="61E29BB4" w14:textId="77777777" w:rsidTr="00AB2FAE">
        <w:trPr>
          <w:jc w:val="center"/>
        </w:trPr>
        <w:tc>
          <w:tcPr>
            <w:tcW w:w="1245" w:type="pct"/>
            <w:shd w:val="clear" w:color="auto" w:fill="auto"/>
          </w:tcPr>
          <w:p w14:paraId="0043FEE4" w14:textId="2AD93B04" w:rsidR="008E3404" w:rsidRPr="00A93286" w:rsidRDefault="008E3404" w:rsidP="008E3404">
            <w:pPr>
              <w:spacing w:line="276" w:lineRule="auto"/>
              <w:rPr>
                <w:rFonts w:cstheme="minorHAnsi"/>
                <w:sz w:val="24"/>
                <w:szCs w:val="24"/>
              </w:rPr>
            </w:pPr>
            <w:r w:rsidRPr="00A93286">
              <w:rPr>
                <w:rFonts w:cstheme="minorHAnsi"/>
                <w:sz w:val="24"/>
                <w:szCs w:val="24"/>
              </w:rPr>
              <w:t>John Slaven</w:t>
            </w:r>
          </w:p>
        </w:tc>
        <w:tc>
          <w:tcPr>
            <w:tcW w:w="506" w:type="pct"/>
          </w:tcPr>
          <w:p w14:paraId="4B9619BD" w14:textId="6AB9C7B1" w:rsidR="008E3404" w:rsidRPr="00A93286" w:rsidRDefault="008E3404" w:rsidP="008E3404">
            <w:pPr>
              <w:spacing w:line="276" w:lineRule="auto"/>
              <w:rPr>
                <w:rFonts w:cstheme="minorHAnsi"/>
                <w:sz w:val="24"/>
                <w:szCs w:val="24"/>
              </w:rPr>
            </w:pPr>
            <w:r w:rsidRPr="00A93286">
              <w:rPr>
                <w:rFonts w:cstheme="minorHAnsi"/>
                <w:sz w:val="24"/>
                <w:szCs w:val="24"/>
              </w:rPr>
              <w:t>JS</w:t>
            </w:r>
          </w:p>
        </w:tc>
        <w:tc>
          <w:tcPr>
            <w:tcW w:w="1861" w:type="pct"/>
            <w:shd w:val="clear" w:color="auto" w:fill="auto"/>
          </w:tcPr>
          <w:p w14:paraId="5866483E" w14:textId="742EB6D3" w:rsidR="008E3404" w:rsidRPr="00A93286" w:rsidRDefault="008E3404" w:rsidP="008E3404">
            <w:pPr>
              <w:spacing w:line="276" w:lineRule="auto"/>
              <w:rPr>
                <w:rFonts w:cstheme="minorHAnsi"/>
                <w:sz w:val="24"/>
                <w:szCs w:val="24"/>
              </w:rPr>
            </w:pPr>
            <w:r w:rsidRPr="00A93286">
              <w:rPr>
                <w:rFonts w:cstheme="minorHAnsi"/>
                <w:sz w:val="24"/>
                <w:szCs w:val="24"/>
              </w:rPr>
              <w:t>GMB Representative</w:t>
            </w:r>
          </w:p>
        </w:tc>
        <w:tc>
          <w:tcPr>
            <w:tcW w:w="1388" w:type="pct"/>
          </w:tcPr>
          <w:p w14:paraId="66EE5FEB" w14:textId="4983B1DD" w:rsidR="008E3404" w:rsidRPr="00A93286" w:rsidRDefault="008E3404" w:rsidP="008E3404">
            <w:pPr>
              <w:spacing w:line="276" w:lineRule="auto"/>
              <w:rPr>
                <w:rFonts w:cstheme="minorHAnsi"/>
                <w:sz w:val="24"/>
                <w:szCs w:val="24"/>
              </w:rPr>
            </w:pPr>
          </w:p>
        </w:tc>
      </w:tr>
      <w:tr w:rsidR="00A93286" w:rsidRPr="00A93286" w14:paraId="73D09203" w14:textId="77777777" w:rsidTr="00AB2FAE">
        <w:trPr>
          <w:jc w:val="center"/>
        </w:trPr>
        <w:tc>
          <w:tcPr>
            <w:tcW w:w="1245" w:type="pct"/>
            <w:shd w:val="clear" w:color="auto" w:fill="auto"/>
          </w:tcPr>
          <w:p w14:paraId="5657D0C9" w14:textId="6DADCED2" w:rsidR="008E3404" w:rsidRPr="00A93286" w:rsidRDefault="008E3404" w:rsidP="008E3404">
            <w:pPr>
              <w:spacing w:line="276" w:lineRule="auto"/>
              <w:rPr>
                <w:rFonts w:cstheme="minorHAnsi"/>
                <w:sz w:val="24"/>
                <w:szCs w:val="24"/>
              </w:rPr>
            </w:pPr>
            <w:r w:rsidRPr="00A93286">
              <w:rPr>
                <w:rFonts w:cstheme="minorHAnsi"/>
                <w:sz w:val="24"/>
                <w:szCs w:val="24"/>
              </w:rPr>
              <w:t>Rosie Docherty</w:t>
            </w:r>
          </w:p>
        </w:tc>
        <w:tc>
          <w:tcPr>
            <w:tcW w:w="506" w:type="pct"/>
          </w:tcPr>
          <w:p w14:paraId="01F1A1AA" w14:textId="3FE43AC9" w:rsidR="008E3404" w:rsidRPr="00A93286" w:rsidRDefault="008E3404" w:rsidP="008E3404">
            <w:pPr>
              <w:spacing w:line="276" w:lineRule="auto"/>
              <w:rPr>
                <w:rFonts w:cstheme="minorHAnsi"/>
                <w:sz w:val="24"/>
                <w:szCs w:val="24"/>
              </w:rPr>
            </w:pPr>
            <w:r w:rsidRPr="00A93286">
              <w:rPr>
                <w:rFonts w:cstheme="minorHAnsi"/>
                <w:sz w:val="24"/>
                <w:szCs w:val="24"/>
              </w:rPr>
              <w:t>RD</w:t>
            </w:r>
          </w:p>
        </w:tc>
        <w:tc>
          <w:tcPr>
            <w:tcW w:w="1861" w:type="pct"/>
            <w:shd w:val="clear" w:color="auto" w:fill="auto"/>
          </w:tcPr>
          <w:p w14:paraId="2DD3A6CA" w14:textId="31B00B76" w:rsidR="008E3404" w:rsidRPr="00A93286" w:rsidRDefault="008E3404" w:rsidP="008E3404">
            <w:pPr>
              <w:spacing w:line="276" w:lineRule="auto"/>
              <w:rPr>
                <w:rFonts w:cstheme="minorHAnsi"/>
                <w:sz w:val="24"/>
                <w:szCs w:val="24"/>
              </w:rPr>
            </w:pPr>
            <w:r w:rsidRPr="00A93286">
              <w:rPr>
                <w:rFonts w:cstheme="minorHAnsi"/>
                <w:sz w:val="24"/>
                <w:szCs w:val="24"/>
              </w:rPr>
              <w:t>External Independent Job Evaluation Technical Advisor</w:t>
            </w:r>
          </w:p>
        </w:tc>
        <w:tc>
          <w:tcPr>
            <w:tcW w:w="1388" w:type="pct"/>
          </w:tcPr>
          <w:p w14:paraId="2BB2576C" w14:textId="4ABAB0BB" w:rsidR="008E3404" w:rsidRPr="00A93286" w:rsidRDefault="008E3404" w:rsidP="008E3404">
            <w:pPr>
              <w:spacing w:line="276" w:lineRule="auto"/>
              <w:rPr>
                <w:rFonts w:cstheme="minorHAnsi"/>
                <w:sz w:val="24"/>
                <w:szCs w:val="24"/>
              </w:rPr>
            </w:pPr>
          </w:p>
        </w:tc>
      </w:tr>
      <w:tr w:rsidR="003B53AC" w:rsidRPr="00A93286" w14:paraId="5488CA78" w14:textId="77777777" w:rsidTr="00AB2FAE">
        <w:trPr>
          <w:jc w:val="center"/>
        </w:trPr>
        <w:tc>
          <w:tcPr>
            <w:tcW w:w="1245" w:type="pct"/>
            <w:shd w:val="clear" w:color="auto" w:fill="auto"/>
          </w:tcPr>
          <w:p w14:paraId="7544AD6B" w14:textId="49B46A8F" w:rsidR="008E3404" w:rsidRPr="00A93286" w:rsidRDefault="008E3404" w:rsidP="008E3404">
            <w:pPr>
              <w:spacing w:line="276" w:lineRule="auto"/>
              <w:rPr>
                <w:rFonts w:cstheme="minorHAnsi"/>
                <w:sz w:val="24"/>
                <w:szCs w:val="24"/>
              </w:rPr>
            </w:pPr>
            <w:r w:rsidRPr="00A93286">
              <w:rPr>
                <w:rFonts w:cstheme="minorHAnsi"/>
                <w:sz w:val="24"/>
                <w:szCs w:val="24"/>
              </w:rPr>
              <w:t>Leigh Morgan</w:t>
            </w:r>
          </w:p>
        </w:tc>
        <w:tc>
          <w:tcPr>
            <w:tcW w:w="506" w:type="pct"/>
          </w:tcPr>
          <w:p w14:paraId="66BDE54B" w14:textId="2968CEBC" w:rsidR="008E3404" w:rsidRPr="00A93286" w:rsidRDefault="008E3404" w:rsidP="008E3404">
            <w:pPr>
              <w:spacing w:line="276" w:lineRule="auto"/>
              <w:rPr>
                <w:rFonts w:cstheme="minorHAnsi"/>
                <w:sz w:val="24"/>
                <w:szCs w:val="24"/>
              </w:rPr>
            </w:pPr>
            <w:r w:rsidRPr="00A93286">
              <w:rPr>
                <w:rFonts w:cstheme="minorHAnsi"/>
                <w:sz w:val="24"/>
                <w:szCs w:val="24"/>
              </w:rPr>
              <w:t>JE</w:t>
            </w:r>
          </w:p>
        </w:tc>
        <w:tc>
          <w:tcPr>
            <w:tcW w:w="1861" w:type="pct"/>
            <w:shd w:val="clear" w:color="auto" w:fill="auto"/>
          </w:tcPr>
          <w:p w14:paraId="1E125F2A" w14:textId="34CFD385" w:rsidR="008E3404" w:rsidRPr="00A93286" w:rsidRDefault="008E3404" w:rsidP="008E3404">
            <w:pPr>
              <w:spacing w:line="276" w:lineRule="auto"/>
              <w:rPr>
                <w:rFonts w:cstheme="minorHAnsi"/>
                <w:sz w:val="24"/>
                <w:szCs w:val="24"/>
              </w:rPr>
            </w:pPr>
            <w:r w:rsidRPr="00A93286">
              <w:rPr>
                <w:rFonts w:cstheme="minorHAnsi"/>
                <w:sz w:val="24"/>
                <w:szCs w:val="24"/>
              </w:rPr>
              <w:t>Notes</w:t>
            </w:r>
          </w:p>
        </w:tc>
        <w:tc>
          <w:tcPr>
            <w:tcW w:w="1388" w:type="pct"/>
          </w:tcPr>
          <w:p w14:paraId="41D99DD5" w14:textId="23F26B43" w:rsidR="008E3404" w:rsidRPr="00A93286" w:rsidRDefault="008E3404" w:rsidP="008E3404">
            <w:pPr>
              <w:spacing w:line="276" w:lineRule="auto"/>
              <w:rPr>
                <w:rFonts w:cstheme="minorHAnsi"/>
                <w:sz w:val="24"/>
                <w:szCs w:val="24"/>
              </w:rPr>
            </w:pPr>
            <w:r w:rsidRPr="00A93286">
              <w:rPr>
                <w:rFonts w:cstheme="minorHAnsi"/>
                <w:sz w:val="24"/>
                <w:szCs w:val="24"/>
              </w:rPr>
              <w:t>Chief Executives</w:t>
            </w:r>
          </w:p>
        </w:tc>
      </w:tr>
    </w:tbl>
    <w:p w14:paraId="0A309CBB" w14:textId="77777777" w:rsidR="00DF33D0" w:rsidRPr="00A93286" w:rsidRDefault="00DF33D0" w:rsidP="008D36A4">
      <w:pPr>
        <w:spacing w:line="276" w:lineRule="auto"/>
        <w:rPr>
          <w:rFonts w:cstheme="minorHAnsi"/>
          <w:b/>
          <w:sz w:val="24"/>
          <w:szCs w:val="24"/>
        </w:rPr>
      </w:pPr>
    </w:p>
    <w:tbl>
      <w:tblPr>
        <w:tblStyle w:val="TableGrid"/>
        <w:tblW w:w="0" w:type="auto"/>
        <w:tblLook w:val="04A0" w:firstRow="1" w:lastRow="0" w:firstColumn="1" w:lastColumn="0" w:noHBand="0" w:noVBand="1"/>
      </w:tblPr>
      <w:tblGrid>
        <w:gridCol w:w="2252"/>
        <w:gridCol w:w="913"/>
        <w:gridCol w:w="3356"/>
        <w:gridCol w:w="2505"/>
      </w:tblGrid>
      <w:tr w:rsidR="00A93286" w:rsidRPr="00A93286" w14:paraId="3958FE2A" w14:textId="71C80F14" w:rsidTr="008E3404">
        <w:tc>
          <w:tcPr>
            <w:tcW w:w="2252" w:type="dxa"/>
            <w:tcBorders>
              <w:top w:val="nil"/>
              <w:left w:val="nil"/>
              <w:bottom w:val="single" w:sz="4" w:space="0" w:color="auto"/>
              <w:right w:val="nil"/>
            </w:tcBorders>
          </w:tcPr>
          <w:p w14:paraId="0D07D954" w14:textId="77777777" w:rsidR="0009631F" w:rsidRPr="00A93286" w:rsidRDefault="0009631F" w:rsidP="008D36A4">
            <w:pPr>
              <w:spacing w:line="276" w:lineRule="auto"/>
              <w:rPr>
                <w:rFonts w:cstheme="minorHAnsi"/>
                <w:b/>
                <w:sz w:val="24"/>
                <w:szCs w:val="24"/>
              </w:rPr>
            </w:pPr>
            <w:r w:rsidRPr="00A93286">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A93286" w:rsidRDefault="0009631F" w:rsidP="008D36A4">
            <w:pPr>
              <w:spacing w:line="276" w:lineRule="auto"/>
              <w:rPr>
                <w:rFonts w:cstheme="minorHAnsi"/>
                <w:b/>
                <w:sz w:val="24"/>
                <w:szCs w:val="24"/>
              </w:rPr>
            </w:pPr>
          </w:p>
        </w:tc>
        <w:tc>
          <w:tcPr>
            <w:tcW w:w="3356" w:type="dxa"/>
            <w:tcBorders>
              <w:top w:val="nil"/>
              <w:left w:val="nil"/>
              <w:bottom w:val="single" w:sz="4" w:space="0" w:color="auto"/>
              <w:right w:val="nil"/>
            </w:tcBorders>
          </w:tcPr>
          <w:p w14:paraId="64B2C5BE" w14:textId="6C1216F6" w:rsidR="0009631F" w:rsidRPr="00A93286" w:rsidRDefault="0009631F" w:rsidP="008D36A4">
            <w:pPr>
              <w:spacing w:line="276" w:lineRule="auto"/>
              <w:rPr>
                <w:rFonts w:cstheme="minorHAnsi"/>
                <w:b/>
                <w:sz w:val="24"/>
                <w:szCs w:val="24"/>
              </w:rPr>
            </w:pPr>
          </w:p>
        </w:tc>
        <w:tc>
          <w:tcPr>
            <w:tcW w:w="2505" w:type="dxa"/>
            <w:tcBorders>
              <w:top w:val="nil"/>
              <w:left w:val="nil"/>
              <w:bottom w:val="single" w:sz="4" w:space="0" w:color="auto"/>
              <w:right w:val="nil"/>
            </w:tcBorders>
          </w:tcPr>
          <w:p w14:paraId="22F76BF4" w14:textId="77777777" w:rsidR="0009631F" w:rsidRPr="00A93286" w:rsidRDefault="0009631F" w:rsidP="008D36A4">
            <w:pPr>
              <w:spacing w:line="276" w:lineRule="auto"/>
              <w:rPr>
                <w:rFonts w:cstheme="minorHAnsi"/>
                <w:b/>
                <w:sz w:val="24"/>
                <w:szCs w:val="24"/>
              </w:rPr>
            </w:pPr>
          </w:p>
        </w:tc>
      </w:tr>
      <w:tr w:rsidR="00A93286" w:rsidRPr="00A93286" w14:paraId="2F32ACDD" w14:textId="08F52285" w:rsidTr="008E3404">
        <w:tc>
          <w:tcPr>
            <w:tcW w:w="2252" w:type="dxa"/>
            <w:tcBorders>
              <w:top w:val="single" w:sz="4" w:space="0" w:color="auto"/>
            </w:tcBorders>
          </w:tcPr>
          <w:p w14:paraId="56AC982F" w14:textId="2283B239" w:rsidR="0009631F" w:rsidRPr="00A93286" w:rsidRDefault="0009631F" w:rsidP="008D36A4">
            <w:pPr>
              <w:spacing w:line="276" w:lineRule="auto"/>
              <w:rPr>
                <w:rFonts w:cstheme="minorHAnsi"/>
                <w:b/>
                <w:sz w:val="24"/>
                <w:szCs w:val="24"/>
              </w:rPr>
            </w:pPr>
            <w:r w:rsidRPr="00A93286">
              <w:rPr>
                <w:rFonts w:cstheme="minorHAnsi"/>
                <w:b/>
                <w:bCs/>
                <w:sz w:val="24"/>
                <w:szCs w:val="24"/>
              </w:rPr>
              <w:t>Attendee</w:t>
            </w:r>
          </w:p>
        </w:tc>
        <w:tc>
          <w:tcPr>
            <w:tcW w:w="913" w:type="dxa"/>
            <w:tcBorders>
              <w:top w:val="single" w:sz="4" w:space="0" w:color="auto"/>
            </w:tcBorders>
          </w:tcPr>
          <w:p w14:paraId="365732DF" w14:textId="00B39705" w:rsidR="0009631F" w:rsidRPr="00A93286" w:rsidRDefault="0009631F" w:rsidP="008D36A4">
            <w:pPr>
              <w:spacing w:line="276" w:lineRule="auto"/>
              <w:rPr>
                <w:rFonts w:cstheme="minorHAnsi"/>
                <w:b/>
                <w:sz w:val="24"/>
                <w:szCs w:val="24"/>
              </w:rPr>
            </w:pPr>
            <w:r w:rsidRPr="00A93286">
              <w:rPr>
                <w:rFonts w:cstheme="minorHAnsi"/>
                <w:b/>
                <w:bCs/>
                <w:sz w:val="24"/>
                <w:szCs w:val="24"/>
              </w:rPr>
              <w:t>Initials</w:t>
            </w:r>
          </w:p>
        </w:tc>
        <w:tc>
          <w:tcPr>
            <w:tcW w:w="3356" w:type="dxa"/>
            <w:tcBorders>
              <w:top w:val="single" w:sz="4" w:space="0" w:color="auto"/>
            </w:tcBorders>
          </w:tcPr>
          <w:p w14:paraId="4A475FCA" w14:textId="3C36C2E5" w:rsidR="0009631F" w:rsidRPr="00A93286" w:rsidRDefault="0009631F" w:rsidP="008D36A4">
            <w:pPr>
              <w:spacing w:line="276" w:lineRule="auto"/>
              <w:rPr>
                <w:rFonts w:cstheme="minorHAnsi"/>
                <w:b/>
                <w:sz w:val="24"/>
                <w:szCs w:val="24"/>
              </w:rPr>
            </w:pPr>
            <w:r w:rsidRPr="00A93286">
              <w:rPr>
                <w:rFonts w:cstheme="minorHAnsi"/>
                <w:b/>
                <w:bCs/>
                <w:sz w:val="24"/>
                <w:szCs w:val="24"/>
              </w:rPr>
              <w:t>Title</w:t>
            </w:r>
          </w:p>
        </w:tc>
        <w:tc>
          <w:tcPr>
            <w:tcW w:w="2505" w:type="dxa"/>
            <w:tcBorders>
              <w:top w:val="single" w:sz="4" w:space="0" w:color="auto"/>
            </w:tcBorders>
          </w:tcPr>
          <w:p w14:paraId="3F3A089B" w14:textId="26B996AE" w:rsidR="0009631F" w:rsidRPr="00A93286" w:rsidRDefault="0009631F" w:rsidP="008D36A4">
            <w:pPr>
              <w:spacing w:line="276" w:lineRule="auto"/>
              <w:rPr>
                <w:rFonts w:cstheme="minorHAnsi"/>
                <w:b/>
                <w:bCs/>
                <w:sz w:val="24"/>
                <w:szCs w:val="24"/>
              </w:rPr>
            </w:pPr>
            <w:r w:rsidRPr="00A93286">
              <w:rPr>
                <w:rFonts w:cstheme="minorHAnsi"/>
                <w:b/>
                <w:bCs/>
                <w:sz w:val="24"/>
                <w:szCs w:val="24"/>
              </w:rPr>
              <w:t>Service (if applicable)</w:t>
            </w:r>
          </w:p>
        </w:tc>
      </w:tr>
      <w:tr w:rsidR="00A93286" w:rsidRPr="00A93286" w14:paraId="7C689A7D" w14:textId="77777777" w:rsidTr="008E3404">
        <w:tc>
          <w:tcPr>
            <w:tcW w:w="2252" w:type="dxa"/>
          </w:tcPr>
          <w:p w14:paraId="58C14525" w14:textId="0801D867" w:rsidR="00A10428" w:rsidRPr="00A93286" w:rsidRDefault="00A10428" w:rsidP="008D36A4">
            <w:pPr>
              <w:spacing w:line="276" w:lineRule="auto"/>
              <w:rPr>
                <w:rFonts w:cstheme="minorHAnsi"/>
                <w:sz w:val="24"/>
                <w:szCs w:val="24"/>
              </w:rPr>
            </w:pPr>
            <w:r w:rsidRPr="00A93286">
              <w:rPr>
                <w:rFonts w:cstheme="minorHAnsi"/>
                <w:sz w:val="24"/>
                <w:szCs w:val="24"/>
              </w:rPr>
              <w:t>Michelle McGinty</w:t>
            </w:r>
          </w:p>
        </w:tc>
        <w:tc>
          <w:tcPr>
            <w:tcW w:w="913" w:type="dxa"/>
          </w:tcPr>
          <w:p w14:paraId="098693A8" w14:textId="32EF0B5E" w:rsidR="00A10428" w:rsidRPr="00A93286" w:rsidRDefault="00A10428" w:rsidP="008D36A4">
            <w:pPr>
              <w:spacing w:line="276" w:lineRule="auto"/>
              <w:rPr>
                <w:rFonts w:cstheme="minorHAnsi"/>
                <w:sz w:val="24"/>
                <w:szCs w:val="24"/>
              </w:rPr>
            </w:pPr>
            <w:r w:rsidRPr="00A93286">
              <w:rPr>
                <w:rFonts w:cstheme="minorHAnsi"/>
                <w:sz w:val="24"/>
                <w:szCs w:val="24"/>
              </w:rPr>
              <w:t>MMcG</w:t>
            </w:r>
          </w:p>
        </w:tc>
        <w:tc>
          <w:tcPr>
            <w:tcW w:w="3356" w:type="dxa"/>
          </w:tcPr>
          <w:p w14:paraId="0ADB4723" w14:textId="59EB7219" w:rsidR="00A10428" w:rsidRPr="00A93286" w:rsidRDefault="00A10428" w:rsidP="008D36A4">
            <w:pPr>
              <w:spacing w:line="276" w:lineRule="auto"/>
              <w:rPr>
                <w:rFonts w:cstheme="minorHAnsi"/>
                <w:sz w:val="24"/>
                <w:szCs w:val="24"/>
              </w:rPr>
            </w:pPr>
            <w:r w:rsidRPr="00A93286">
              <w:rPr>
                <w:rFonts w:cstheme="minorHAnsi"/>
                <w:sz w:val="24"/>
                <w:szCs w:val="24"/>
              </w:rPr>
              <w:t>Head of Corporate Policy &amp; Governance</w:t>
            </w:r>
          </w:p>
        </w:tc>
        <w:tc>
          <w:tcPr>
            <w:tcW w:w="2505" w:type="dxa"/>
          </w:tcPr>
          <w:p w14:paraId="1944B88C" w14:textId="693D3326" w:rsidR="00A10428" w:rsidRPr="00A93286" w:rsidRDefault="00A10428" w:rsidP="008D36A4">
            <w:pPr>
              <w:spacing w:line="276" w:lineRule="auto"/>
              <w:rPr>
                <w:rFonts w:cstheme="minorHAnsi"/>
                <w:sz w:val="24"/>
                <w:szCs w:val="24"/>
              </w:rPr>
            </w:pPr>
            <w:r w:rsidRPr="00A93286">
              <w:rPr>
                <w:rFonts w:cstheme="minorHAnsi"/>
                <w:sz w:val="24"/>
                <w:szCs w:val="24"/>
              </w:rPr>
              <w:t>Chief Executives</w:t>
            </w:r>
          </w:p>
        </w:tc>
      </w:tr>
      <w:tr w:rsidR="00A93286" w:rsidRPr="00A93286" w14:paraId="0234BD4F" w14:textId="77777777" w:rsidTr="008E3404">
        <w:tc>
          <w:tcPr>
            <w:tcW w:w="2252" w:type="dxa"/>
          </w:tcPr>
          <w:p w14:paraId="100D45CF" w14:textId="5760DBF2" w:rsidR="008E3404" w:rsidRPr="00A93286" w:rsidRDefault="008E3404" w:rsidP="008D36A4">
            <w:pPr>
              <w:spacing w:line="276" w:lineRule="auto"/>
              <w:rPr>
                <w:rFonts w:cstheme="minorHAnsi"/>
                <w:sz w:val="24"/>
                <w:szCs w:val="24"/>
              </w:rPr>
            </w:pPr>
            <w:r w:rsidRPr="00A93286">
              <w:rPr>
                <w:rFonts w:cstheme="minorHAnsi"/>
                <w:sz w:val="24"/>
                <w:szCs w:val="24"/>
              </w:rPr>
              <w:t>Gena Howe</w:t>
            </w:r>
          </w:p>
        </w:tc>
        <w:tc>
          <w:tcPr>
            <w:tcW w:w="913" w:type="dxa"/>
          </w:tcPr>
          <w:p w14:paraId="683BCD1F" w14:textId="46D3D623" w:rsidR="008E3404" w:rsidRPr="00A93286" w:rsidRDefault="008E3404" w:rsidP="008D36A4">
            <w:pPr>
              <w:spacing w:line="276" w:lineRule="auto"/>
              <w:rPr>
                <w:rFonts w:cstheme="minorHAnsi"/>
                <w:sz w:val="24"/>
                <w:szCs w:val="24"/>
              </w:rPr>
            </w:pPr>
            <w:r w:rsidRPr="00A93286">
              <w:rPr>
                <w:rFonts w:cstheme="minorHAnsi"/>
                <w:sz w:val="24"/>
                <w:szCs w:val="24"/>
              </w:rPr>
              <w:t>GH</w:t>
            </w:r>
          </w:p>
        </w:tc>
        <w:tc>
          <w:tcPr>
            <w:tcW w:w="3356" w:type="dxa"/>
          </w:tcPr>
          <w:p w14:paraId="5938FD92" w14:textId="4E41F87A" w:rsidR="008E3404" w:rsidRPr="00A93286" w:rsidRDefault="008E3404" w:rsidP="008D36A4">
            <w:pPr>
              <w:spacing w:line="276" w:lineRule="auto"/>
              <w:rPr>
                <w:rFonts w:cstheme="minorHAnsi"/>
                <w:sz w:val="24"/>
                <w:szCs w:val="24"/>
              </w:rPr>
            </w:pPr>
            <w:r w:rsidRPr="00A93286">
              <w:rPr>
                <w:rFonts w:cstheme="minorHAnsi"/>
                <w:sz w:val="24"/>
                <w:szCs w:val="24"/>
              </w:rPr>
              <w:t>Job Evaluation Project</w:t>
            </w:r>
          </w:p>
        </w:tc>
        <w:tc>
          <w:tcPr>
            <w:tcW w:w="2505" w:type="dxa"/>
          </w:tcPr>
          <w:p w14:paraId="7A64A5AC" w14:textId="0B81A3E1" w:rsidR="008E3404" w:rsidRPr="00A93286" w:rsidRDefault="0035114E" w:rsidP="008D36A4">
            <w:pPr>
              <w:spacing w:line="276" w:lineRule="auto"/>
              <w:rPr>
                <w:rFonts w:cstheme="minorHAnsi"/>
                <w:sz w:val="24"/>
                <w:szCs w:val="24"/>
              </w:rPr>
            </w:pPr>
            <w:r w:rsidRPr="00A93286">
              <w:rPr>
                <w:rFonts w:cstheme="minorHAnsi"/>
                <w:sz w:val="24"/>
                <w:szCs w:val="24"/>
              </w:rPr>
              <w:t>Chief Executives</w:t>
            </w:r>
          </w:p>
        </w:tc>
      </w:tr>
      <w:tr w:rsidR="00A93286" w:rsidRPr="00A93286" w14:paraId="14C84865" w14:textId="77777777" w:rsidTr="008E3404">
        <w:tc>
          <w:tcPr>
            <w:tcW w:w="2252" w:type="dxa"/>
          </w:tcPr>
          <w:p w14:paraId="0C229BB4" w14:textId="51CAD09A" w:rsidR="008E3404" w:rsidRPr="00A93286" w:rsidRDefault="008E3404" w:rsidP="008D36A4">
            <w:pPr>
              <w:spacing w:line="276" w:lineRule="auto"/>
              <w:rPr>
                <w:rFonts w:cstheme="minorHAnsi"/>
                <w:sz w:val="24"/>
                <w:szCs w:val="24"/>
              </w:rPr>
            </w:pPr>
            <w:r w:rsidRPr="00A93286">
              <w:rPr>
                <w:rFonts w:cstheme="minorHAnsi"/>
                <w:sz w:val="24"/>
                <w:szCs w:val="24"/>
              </w:rPr>
              <w:t>Cara Stevenson</w:t>
            </w:r>
          </w:p>
        </w:tc>
        <w:tc>
          <w:tcPr>
            <w:tcW w:w="913" w:type="dxa"/>
          </w:tcPr>
          <w:p w14:paraId="26BC083B" w14:textId="6CB174A4" w:rsidR="008E3404" w:rsidRPr="00A93286" w:rsidRDefault="008E3404" w:rsidP="008D36A4">
            <w:pPr>
              <w:spacing w:line="276" w:lineRule="auto"/>
              <w:rPr>
                <w:rFonts w:cstheme="minorHAnsi"/>
                <w:sz w:val="24"/>
                <w:szCs w:val="24"/>
              </w:rPr>
            </w:pPr>
            <w:r w:rsidRPr="00A93286">
              <w:rPr>
                <w:rFonts w:cstheme="minorHAnsi"/>
                <w:sz w:val="24"/>
                <w:szCs w:val="24"/>
              </w:rPr>
              <w:t>CS</w:t>
            </w:r>
          </w:p>
        </w:tc>
        <w:tc>
          <w:tcPr>
            <w:tcW w:w="3356" w:type="dxa"/>
          </w:tcPr>
          <w:p w14:paraId="16948FFC" w14:textId="6ED4A977" w:rsidR="008E3404" w:rsidRPr="00A93286" w:rsidRDefault="008E3404" w:rsidP="008D36A4">
            <w:pPr>
              <w:spacing w:line="276" w:lineRule="auto"/>
              <w:rPr>
                <w:rFonts w:cstheme="minorHAnsi"/>
                <w:sz w:val="24"/>
                <w:szCs w:val="24"/>
              </w:rPr>
            </w:pPr>
            <w:r w:rsidRPr="00A93286">
              <w:rPr>
                <w:rFonts w:cstheme="minorHAnsi"/>
                <w:sz w:val="24"/>
                <w:szCs w:val="24"/>
              </w:rPr>
              <w:t>GMB Lead</w:t>
            </w:r>
          </w:p>
        </w:tc>
        <w:tc>
          <w:tcPr>
            <w:tcW w:w="2505" w:type="dxa"/>
          </w:tcPr>
          <w:p w14:paraId="5C647423" w14:textId="0778A9B6" w:rsidR="008E3404" w:rsidRPr="00A93286" w:rsidRDefault="008E3404" w:rsidP="008D36A4">
            <w:pPr>
              <w:spacing w:line="276" w:lineRule="auto"/>
              <w:rPr>
                <w:rFonts w:cstheme="minorHAnsi"/>
                <w:sz w:val="24"/>
                <w:szCs w:val="24"/>
              </w:rPr>
            </w:pPr>
          </w:p>
        </w:tc>
      </w:tr>
      <w:tr w:rsidR="00A93286" w:rsidRPr="00A93286" w14:paraId="2694812E" w14:textId="77777777" w:rsidTr="008E3404">
        <w:tc>
          <w:tcPr>
            <w:tcW w:w="2252" w:type="dxa"/>
          </w:tcPr>
          <w:p w14:paraId="7C0B04F6" w14:textId="13D41BBA" w:rsidR="008E3404" w:rsidRPr="00A93286" w:rsidRDefault="008E3404" w:rsidP="008D36A4">
            <w:pPr>
              <w:spacing w:line="276" w:lineRule="auto"/>
              <w:rPr>
                <w:rFonts w:cstheme="minorHAnsi"/>
                <w:sz w:val="24"/>
                <w:szCs w:val="24"/>
              </w:rPr>
            </w:pPr>
            <w:r w:rsidRPr="00A93286">
              <w:rPr>
                <w:rFonts w:cstheme="minorHAnsi"/>
                <w:sz w:val="24"/>
                <w:szCs w:val="24"/>
              </w:rPr>
              <w:t>Geraldine Agbor</w:t>
            </w:r>
          </w:p>
        </w:tc>
        <w:tc>
          <w:tcPr>
            <w:tcW w:w="913" w:type="dxa"/>
          </w:tcPr>
          <w:p w14:paraId="4DCA4D13" w14:textId="4E77C820" w:rsidR="008E3404" w:rsidRPr="00A93286" w:rsidRDefault="008E3404" w:rsidP="008D36A4">
            <w:pPr>
              <w:spacing w:line="276" w:lineRule="auto"/>
              <w:rPr>
                <w:rFonts w:cstheme="minorHAnsi"/>
                <w:sz w:val="24"/>
                <w:szCs w:val="24"/>
              </w:rPr>
            </w:pPr>
            <w:r w:rsidRPr="00A93286">
              <w:rPr>
                <w:rFonts w:cstheme="minorHAnsi"/>
                <w:sz w:val="24"/>
                <w:szCs w:val="24"/>
              </w:rPr>
              <w:t>GA</w:t>
            </w:r>
          </w:p>
        </w:tc>
        <w:tc>
          <w:tcPr>
            <w:tcW w:w="3356" w:type="dxa"/>
          </w:tcPr>
          <w:p w14:paraId="64FBA78B" w14:textId="506F0EC6" w:rsidR="008E3404" w:rsidRPr="00A93286" w:rsidRDefault="008E3404" w:rsidP="008D36A4">
            <w:pPr>
              <w:spacing w:line="276" w:lineRule="auto"/>
              <w:rPr>
                <w:rFonts w:cstheme="minorHAnsi"/>
                <w:sz w:val="24"/>
                <w:szCs w:val="24"/>
              </w:rPr>
            </w:pPr>
            <w:r w:rsidRPr="00A93286">
              <w:rPr>
                <w:rFonts w:cstheme="minorHAnsi"/>
                <w:sz w:val="24"/>
                <w:szCs w:val="24"/>
              </w:rPr>
              <w:t>GMB Representative</w:t>
            </w:r>
          </w:p>
        </w:tc>
        <w:tc>
          <w:tcPr>
            <w:tcW w:w="2505" w:type="dxa"/>
          </w:tcPr>
          <w:p w14:paraId="255770F1" w14:textId="4F96A8E1" w:rsidR="008E3404" w:rsidRPr="00A93286" w:rsidRDefault="008E3404" w:rsidP="008D36A4">
            <w:pPr>
              <w:spacing w:line="276" w:lineRule="auto"/>
              <w:rPr>
                <w:rFonts w:cstheme="minorHAnsi"/>
                <w:sz w:val="24"/>
                <w:szCs w:val="24"/>
              </w:rPr>
            </w:pPr>
          </w:p>
        </w:tc>
      </w:tr>
      <w:tr w:rsidR="00A93286" w:rsidRPr="00A93286" w14:paraId="371D7DC9" w14:textId="77777777" w:rsidTr="008E3404">
        <w:tc>
          <w:tcPr>
            <w:tcW w:w="2252" w:type="dxa"/>
          </w:tcPr>
          <w:p w14:paraId="22694889" w14:textId="59245B20" w:rsidR="008E3404" w:rsidRPr="00A93286" w:rsidRDefault="008E3404" w:rsidP="008D36A4">
            <w:pPr>
              <w:spacing w:line="276" w:lineRule="auto"/>
              <w:rPr>
                <w:rFonts w:cstheme="minorHAnsi"/>
                <w:sz w:val="24"/>
                <w:szCs w:val="24"/>
              </w:rPr>
            </w:pPr>
            <w:r w:rsidRPr="00A93286">
              <w:rPr>
                <w:rFonts w:cstheme="minorHAnsi"/>
                <w:sz w:val="24"/>
                <w:szCs w:val="24"/>
              </w:rPr>
              <w:t>Lorna Goldie</w:t>
            </w:r>
          </w:p>
        </w:tc>
        <w:tc>
          <w:tcPr>
            <w:tcW w:w="913" w:type="dxa"/>
          </w:tcPr>
          <w:p w14:paraId="3C106CD6" w14:textId="4A5DF847" w:rsidR="008E3404" w:rsidRPr="00A93286" w:rsidRDefault="008E3404" w:rsidP="008D36A4">
            <w:pPr>
              <w:spacing w:line="276" w:lineRule="auto"/>
              <w:rPr>
                <w:rFonts w:cstheme="minorHAnsi"/>
                <w:sz w:val="24"/>
                <w:szCs w:val="24"/>
              </w:rPr>
            </w:pPr>
            <w:r w:rsidRPr="00A93286">
              <w:rPr>
                <w:rFonts w:cstheme="minorHAnsi"/>
                <w:sz w:val="24"/>
                <w:szCs w:val="24"/>
              </w:rPr>
              <w:t>LG</w:t>
            </w:r>
          </w:p>
        </w:tc>
        <w:tc>
          <w:tcPr>
            <w:tcW w:w="3356" w:type="dxa"/>
          </w:tcPr>
          <w:p w14:paraId="5D2C2901" w14:textId="358C6E1C" w:rsidR="008E3404" w:rsidRPr="00A93286" w:rsidRDefault="008E3404" w:rsidP="008D36A4">
            <w:pPr>
              <w:spacing w:line="276" w:lineRule="auto"/>
              <w:rPr>
                <w:rFonts w:cstheme="minorHAnsi"/>
                <w:sz w:val="24"/>
                <w:szCs w:val="24"/>
              </w:rPr>
            </w:pPr>
            <w:r w:rsidRPr="00A93286">
              <w:rPr>
                <w:rFonts w:cstheme="minorHAnsi"/>
                <w:sz w:val="24"/>
                <w:szCs w:val="24"/>
              </w:rPr>
              <w:t>Finance Manager (City Deals)</w:t>
            </w:r>
          </w:p>
        </w:tc>
        <w:tc>
          <w:tcPr>
            <w:tcW w:w="2505" w:type="dxa"/>
          </w:tcPr>
          <w:p w14:paraId="022DEE59" w14:textId="3E17D720" w:rsidR="008E3404" w:rsidRPr="00A93286" w:rsidRDefault="008E3404" w:rsidP="008D36A4">
            <w:pPr>
              <w:spacing w:line="276" w:lineRule="auto"/>
              <w:rPr>
                <w:rFonts w:cstheme="minorHAnsi"/>
                <w:sz w:val="24"/>
                <w:szCs w:val="24"/>
              </w:rPr>
            </w:pPr>
            <w:r w:rsidRPr="00A93286">
              <w:rPr>
                <w:rFonts w:cstheme="minorHAnsi"/>
                <w:sz w:val="24"/>
                <w:szCs w:val="24"/>
              </w:rPr>
              <w:t>Education</w:t>
            </w:r>
          </w:p>
        </w:tc>
      </w:tr>
    </w:tbl>
    <w:p w14:paraId="0A0AF6BE" w14:textId="27051CDA" w:rsidR="006C2D10" w:rsidRPr="00A93286" w:rsidRDefault="006C2D10" w:rsidP="008D36A4">
      <w:pPr>
        <w:spacing w:line="276" w:lineRule="auto"/>
        <w:rPr>
          <w:rFonts w:cstheme="minorHAnsi"/>
          <w:b/>
          <w:sz w:val="24"/>
          <w:szCs w:val="24"/>
        </w:rPr>
        <w:sectPr w:rsidR="006C2D10" w:rsidRPr="00A9328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A93286" w:rsidRDefault="00F960E4" w:rsidP="008D36A4">
      <w:pPr>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A93286" w:rsidRPr="00A93286" w14:paraId="6E49DCD3" w14:textId="77777777" w:rsidTr="001739C8">
        <w:trPr>
          <w:tblHeader/>
        </w:trPr>
        <w:tc>
          <w:tcPr>
            <w:tcW w:w="8784" w:type="dxa"/>
          </w:tcPr>
          <w:p w14:paraId="19E48187" w14:textId="77777777" w:rsidR="00DF33D0" w:rsidRPr="00A93286" w:rsidRDefault="00DF33D0" w:rsidP="008D36A4">
            <w:pPr>
              <w:rPr>
                <w:rFonts w:cstheme="minorHAnsi"/>
                <w:b/>
                <w:sz w:val="24"/>
                <w:szCs w:val="24"/>
              </w:rPr>
            </w:pPr>
            <w:r w:rsidRPr="00A93286">
              <w:rPr>
                <w:rFonts w:cstheme="minorHAnsi"/>
                <w:b/>
                <w:sz w:val="24"/>
                <w:szCs w:val="24"/>
              </w:rPr>
              <w:t>Notes</w:t>
            </w:r>
          </w:p>
        </w:tc>
      </w:tr>
      <w:tr w:rsidR="00A93286" w:rsidRPr="00A93286" w14:paraId="6FFEB968" w14:textId="77777777" w:rsidTr="001739C8">
        <w:tc>
          <w:tcPr>
            <w:tcW w:w="8784" w:type="dxa"/>
          </w:tcPr>
          <w:p w14:paraId="22A9811E" w14:textId="19D415EE" w:rsidR="009D0710" w:rsidRPr="00A93286" w:rsidRDefault="004F291C" w:rsidP="008D36A4">
            <w:pPr>
              <w:pStyle w:val="ListParagraph"/>
              <w:numPr>
                <w:ilvl w:val="0"/>
                <w:numId w:val="1"/>
              </w:numPr>
              <w:rPr>
                <w:rFonts w:cstheme="minorHAnsi"/>
                <w:b/>
                <w:sz w:val="24"/>
                <w:szCs w:val="24"/>
              </w:rPr>
            </w:pPr>
            <w:r w:rsidRPr="00A93286">
              <w:rPr>
                <w:rFonts w:cstheme="minorHAnsi"/>
                <w:b/>
                <w:sz w:val="24"/>
                <w:szCs w:val="24"/>
              </w:rPr>
              <w:t>Previous Note</w:t>
            </w:r>
            <w:r w:rsidR="00654E48" w:rsidRPr="00A93286">
              <w:rPr>
                <w:rFonts w:cstheme="minorHAnsi"/>
                <w:b/>
                <w:sz w:val="24"/>
                <w:szCs w:val="24"/>
              </w:rPr>
              <w:t>s</w:t>
            </w:r>
          </w:p>
          <w:p w14:paraId="423FB749" w14:textId="26EAA928" w:rsidR="00284637" w:rsidRPr="00A93286" w:rsidRDefault="00284637" w:rsidP="008D36A4">
            <w:pPr>
              <w:rPr>
                <w:rFonts w:cstheme="minorHAnsi"/>
                <w:b/>
                <w:sz w:val="24"/>
                <w:szCs w:val="24"/>
              </w:rPr>
            </w:pPr>
          </w:p>
          <w:p w14:paraId="56CE48BE" w14:textId="4B9DD5AE" w:rsidR="004F291C" w:rsidRPr="00A93286" w:rsidRDefault="00654E48" w:rsidP="008D36A4">
            <w:pPr>
              <w:pStyle w:val="ListParagraph"/>
              <w:numPr>
                <w:ilvl w:val="1"/>
                <w:numId w:val="2"/>
              </w:numPr>
              <w:rPr>
                <w:rFonts w:cstheme="minorHAnsi"/>
                <w:sz w:val="24"/>
                <w:szCs w:val="24"/>
              </w:rPr>
            </w:pPr>
            <w:r w:rsidRPr="00A93286">
              <w:rPr>
                <w:rFonts w:cstheme="minorHAnsi"/>
                <w:sz w:val="24"/>
                <w:szCs w:val="24"/>
              </w:rPr>
              <w:t>Notes from previous OSG meeting approved.</w:t>
            </w:r>
          </w:p>
          <w:p w14:paraId="1BF9706E" w14:textId="77777777" w:rsidR="003B53AC" w:rsidRPr="00A93286" w:rsidRDefault="003B53AC" w:rsidP="003B53AC">
            <w:pPr>
              <w:ind w:left="360"/>
              <w:rPr>
                <w:rFonts w:cstheme="minorHAnsi"/>
                <w:sz w:val="24"/>
                <w:szCs w:val="24"/>
              </w:rPr>
            </w:pPr>
          </w:p>
          <w:p w14:paraId="4128EE27" w14:textId="5D2D869B" w:rsidR="008E3404" w:rsidRPr="00A93286" w:rsidRDefault="008E3404" w:rsidP="008D36A4">
            <w:pPr>
              <w:pStyle w:val="ListParagraph"/>
              <w:numPr>
                <w:ilvl w:val="1"/>
                <w:numId w:val="2"/>
              </w:numPr>
              <w:rPr>
                <w:rFonts w:cstheme="minorHAnsi"/>
                <w:sz w:val="24"/>
                <w:szCs w:val="24"/>
              </w:rPr>
            </w:pPr>
            <w:r w:rsidRPr="00A93286">
              <w:rPr>
                <w:rFonts w:cstheme="minorHAnsi"/>
                <w:sz w:val="24"/>
                <w:szCs w:val="24"/>
              </w:rPr>
              <w:t>There was 1 action, which has been completed.</w:t>
            </w:r>
          </w:p>
          <w:p w14:paraId="191C5BE9" w14:textId="6468ECE7" w:rsidR="00212E1B" w:rsidRPr="00A93286" w:rsidRDefault="00212E1B" w:rsidP="00FC1867">
            <w:pPr>
              <w:rPr>
                <w:rFonts w:cstheme="minorHAnsi"/>
                <w:sz w:val="24"/>
                <w:szCs w:val="24"/>
              </w:rPr>
            </w:pPr>
          </w:p>
        </w:tc>
      </w:tr>
      <w:tr w:rsidR="00A93286" w:rsidRPr="00A93286" w14:paraId="628CF5A4" w14:textId="77777777" w:rsidTr="001739C8">
        <w:tc>
          <w:tcPr>
            <w:tcW w:w="8784" w:type="dxa"/>
          </w:tcPr>
          <w:p w14:paraId="41CECFDE" w14:textId="77777777" w:rsidR="008B4580" w:rsidRPr="00A93286" w:rsidRDefault="008B4580" w:rsidP="008D36A4">
            <w:pPr>
              <w:pStyle w:val="ListParagraph"/>
              <w:numPr>
                <w:ilvl w:val="0"/>
                <w:numId w:val="1"/>
              </w:numPr>
              <w:rPr>
                <w:rFonts w:cstheme="minorHAnsi"/>
                <w:b/>
                <w:sz w:val="24"/>
                <w:szCs w:val="24"/>
              </w:rPr>
            </w:pPr>
            <w:r w:rsidRPr="00A93286">
              <w:rPr>
                <w:rFonts w:cstheme="minorHAnsi"/>
                <w:b/>
                <w:sz w:val="24"/>
                <w:szCs w:val="24"/>
              </w:rPr>
              <w:t>Benchmark Job Overview Document (JOD) Tracker Analysis</w:t>
            </w:r>
          </w:p>
          <w:p w14:paraId="35EBE229" w14:textId="77777777" w:rsidR="008B4580" w:rsidRPr="00A93286" w:rsidRDefault="008B4580" w:rsidP="008D36A4">
            <w:pPr>
              <w:rPr>
                <w:rFonts w:cstheme="minorHAnsi"/>
                <w:b/>
                <w:sz w:val="24"/>
                <w:szCs w:val="24"/>
              </w:rPr>
            </w:pPr>
          </w:p>
          <w:p w14:paraId="52AA4A13" w14:textId="77777777" w:rsidR="0064209D" w:rsidRPr="00A93286" w:rsidRDefault="0064209D" w:rsidP="008D36A4">
            <w:pPr>
              <w:pStyle w:val="ListParagraph"/>
              <w:numPr>
                <w:ilvl w:val="0"/>
                <w:numId w:val="2"/>
              </w:numPr>
              <w:rPr>
                <w:rFonts w:cstheme="minorHAnsi"/>
                <w:vanish/>
                <w:sz w:val="24"/>
                <w:szCs w:val="24"/>
              </w:rPr>
            </w:pPr>
          </w:p>
          <w:p w14:paraId="32614D66" w14:textId="63586F14" w:rsidR="0064209D" w:rsidRPr="00A93286" w:rsidRDefault="0064209D" w:rsidP="008D36A4">
            <w:pPr>
              <w:pStyle w:val="ListParagraph"/>
              <w:numPr>
                <w:ilvl w:val="1"/>
                <w:numId w:val="2"/>
              </w:numPr>
              <w:rPr>
                <w:rFonts w:cstheme="minorHAnsi"/>
                <w:sz w:val="24"/>
                <w:szCs w:val="24"/>
              </w:rPr>
            </w:pPr>
            <w:r w:rsidRPr="00A93286">
              <w:rPr>
                <w:rFonts w:cstheme="minorHAnsi"/>
                <w:sz w:val="24"/>
                <w:szCs w:val="24"/>
              </w:rPr>
              <w:t xml:space="preserve">AT summarised the paper issued in advance of the meeting and confirmed the following: </w:t>
            </w:r>
          </w:p>
          <w:p w14:paraId="59E2FE39" w14:textId="77777777" w:rsidR="0064209D" w:rsidRPr="00A93286" w:rsidRDefault="0064209D" w:rsidP="008D36A4">
            <w:pPr>
              <w:pStyle w:val="ListParagraph"/>
              <w:ind w:left="792"/>
              <w:rPr>
                <w:rFonts w:cstheme="minorHAnsi"/>
                <w:sz w:val="24"/>
                <w:szCs w:val="24"/>
              </w:rPr>
            </w:pPr>
          </w:p>
          <w:p w14:paraId="743FA513" w14:textId="60184ED8" w:rsidR="0064209D" w:rsidRPr="00A93286" w:rsidRDefault="003B53AC" w:rsidP="008D36A4">
            <w:pPr>
              <w:pStyle w:val="ListParagraph"/>
              <w:numPr>
                <w:ilvl w:val="0"/>
                <w:numId w:val="3"/>
              </w:numPr>
              <w:spacing w:line="276" w:lineRule="auto"/>
              <w:rPr>
                <w:rFonts w:cstheme="minorHAnsi"/>
                <w:sz w:val="24"/>
                <w:szCs w:val="24"/>
              </w:rPr>
            </w:pPr>
            <w:r w:rsidRPr="00A93286">
              <w:rPr>
                <w:rFonts w:cstheme="minorHAnsi"/>
                <w:sz w:val="24"/>
                <w:szCs w:val="24"/>
              </w:rPr>
              <w:t>The Non-Consensus figures have now been added</w:t>
            </w:r>
            <w:r w:rsidR="00790507">
              <w:rPr>
                <w:rFonts w:cstheme="minorHAnsi"/>
                <w:sz w:val="24"/>
                <w:szCs w:val="24"/>
              </w:rPr>
              <w:t xml:space="preserve"> to statistics</w:t>
            </w:r>
            <w:r w:rsidR="00445B48" w:rsidRPr="00A93286">
              <w:rPr>
                <w:rFonts w:cstheme="minorHAnsi"/>
                <w:sz w:val="24"/>
                <w:szCs w:val="24"/>
              </w:rPr>
              <w:t xml:space="preserve">. </w:t>
            </w:r>
            <w:r w:rsidR="002A1193" w:rsidRPr="00A93286">
              <w:rPr>
                <w:rFonts w:cstheme="minorHAnsi"/>
                <w:sz w:val="24"/>
                <w:szCs w:val="24"/>
              </w:rPr>
              <w:t xml:space="preserve"> </w:t>
            </w:r>
          </w:p>
          <w:p w14:paraId="60B93776" w14:textId="23C24D77" w:rsidR="005122AB" w:rsidRPr="00A93286" w:rsidRDefault="003B53AC" w:rsidP="008D36A4">
            <w:pPr>
              <w:pStyle w:val="ListParagraph"/>
              <w:numPr>
                <w:ilvl w:val="0"/>
                <w:numId w:val="3"/>
              </w:numPr>
              <w:spacing w:line="276" w:lineRule="auto"/>
              <w:rPr>
                <w:rFonts w:cstheme="minorHAnsi"/>
                <w:sz w:val="24"/>
                <w:szCs w:val="24"/>
              </w:rPr>
            </w:pPr>
            <w:r w:rsidRPr="00A93286">
              <w:rPr>
                <w:rFonts w:cstheme="minorHAnsi"/>
                <w:sz w:val="24"/>
                <w:szCs w:val="24"/>
              </w:rPr>
              <w:t>Overall, the Non-Consensus JODs aren’t preventing progress</w:t>
            </w:r>
            <w:r w:rsidR="00790507">
              <w:rPr>
                <w:rFonts w:cstheme="minorHAnsi"/>
                <w:sz w:val="24"/>
                <w:szCs w:val="24"/>
              </w:rPr>
              <w:t xml:space="preserve"> on generic JODs</w:t>
            </w:r>
            <w:r w:rsidRPr="00A93286">
              <w:rPr>
                <w:rFonts w:cstheme="minorHAnsi"/>
                <w:sz w:val="24"/>
                <w:szCs w:val="24"/>
              </w:rPr>
              <w:t>, minimal impact is expected.</w:t>
            </w:r>
          </w:p>
          <w:p w14:paraId="274DD46E" w14:textId="3CFA9109" w:rsidR="000B592A" w:rsidRPr="00A93286" w:rsidRDefault="003B53AC" w:rsidP="008D36A4">
            <w:pPr>
              <w:pStyle w:val="ListParagraph"/>
              <w:numPr>
                <w:ilvl w:val="0"/>
                <w:numId w:val="3"/>
              </w:numPr>
              <w:spacing w:line="276" w:lineRule="auto"/>
              <w:rPr>
                <w:rFonts w:cstheme="minorHAnsi"/>
                <w:sz w:val="24"/>
                <w:szCs w:val="24"/>
              </w:rPr>
            </w:pPr>
            <w:r w:rsidRPr="00A93286">
              <w:rPr>
                <w:rFonts w:cstheme="minorHAnsi"/>
                <w:sz w:val="24"/>
                <w:szCs w:val="24"/>
              </w:rPr>
              <w:t>The JE Lead Analysts are in the process of contacting the services to discuss the factors that haven’t been agreed in the Non-Consensus JODs.</w:t>
            </w:r>
          </w:p>
          <w:p w14:paraId="1BB8526A" w14:textId="77777777" w:rsidR="0064209D" w:rsidRPr="00A93286" w:rsidRDefault="0064209D" w:rsidP="008D36A4">
            <w:pPr>
              <w:rPr>
                <w:rFonts w:cstheme="minorHAnsi"/>
                <w:sz w:val="24"/>
                <w:szCs w:val="24"/>
              </w:rPr>
            </w:pPr>
          </w:p>
          <w:p w14:paraId="14CEE5BC" w14:textId="0080D7A9" w:rsidR="00D97456" w:rsidRPr="00A93286" w:rsidRDefault="003B53AC" w:rsidP="00413523">
            <w:pPr>
              <w:pStyle w:val="ListParagraph"/>
              <w:numPr>
                <w:ilvl w:val="1"/>
                <w:numId w:val="2"/>
              </w:numPr>
              <w:rPr>
                <w:rFonts w:cstheme="minorHAnsi"/>
                <w:bCs/>
                <w:sz w:val="24"/>
                <w:szCs w:val="24"/>
              </w:rPr>
            </w:pPr>
            <w:r w:rsidRPr="00A93286">
              <w:rPr>
                <w:rFonts w:cstheme="minorHAnsi"/>
                <w:bCs/>
                <w:sz w:val="24"/>
                <w:szCs w:val="24"/>
              </w:rPr>
              <w:t xml:space="preserve">GM highlighted the BM035 Driver (Special Needs) position, where all 5 job holders haven’t agreed the JOD. AT advised that the </w:t>
            </w:r>
            <w:r w:rsidR="00790507">
              <w:rPr>
                <w:rFonts w:cstheme="minorHAnsi"/>
                <w:bCs/>
                <w:sz w:val="24"/>
                <w:szCs w:val="24"/>
              </w:rPr>
              <w:t>non-agreement</w:t>
            </w:r>
            <w:r w:rsidRPr="00A93286">
              <w:rPr>
                <w:rFonts w:cstheme="minorHAnsi"/>
                <w:bCs/>
                <w:sz w:val="24"/>
                <w:szCs w:val="24"/>
              </w:rPr>
              <w:t xml:space="preserve"> is in relation to the application of the JE scheme rather than the job role.</w:t>
            </w:r>
          </w:p>
          <w:p w14:paraId="0E4A675A" w14:textId="77777777" w:rsidR="003B53AC" w:rsidRPr="00A93286" w:rsidRDefault="003B53AC" w:rsidP="003B53AC">
            <w:pPr>
              <w:pStyle w:val="ListParagraph"/>
              <w:ind w:left="792"/>
              <w:rPr>
                <w:rFonts w:cstheme="minorHAnsi"/>
                <w:bCs/>
                <w:sz w:val="24"/>
                <w:szCs w:val="24"/>
              </w:rPr>
            </w:pPr>
          </w:p>
          <w:p w14:paraId="556AB075" w14:textId="6C9D6B65" w:rsidR="003B53AC" w:rsidRPr="00A93286" w:rsidRDefault="003B53AC" w:rsidP="00413523">
            <w:pPr>
              <w:pStyle w:val="ListParagraph"/>
              <w:numPr>
                <w:ilvl w:val="1"/>
                <w:numId w:val="2"/>
              </w:numPr>
              <w:rPr>
                <w:rFonts w:cstheme="minorHAnsi"/>
                <w:bCs/>
                <w:sz w:val="24"/>
                <w:szCs w:val="24"/>
              </w:rPr>
            </w:pPr>
            <w:r w:rsidRPr="00A93286">
              <w:rPr>
                <w:rFonts w:cstheme="minorHAnsi"/>
                <w:bCs/>
                <w:sz w:val="24"/>
                <w:szCs w:val="24"/>
              </w:rPr>
              <w:t xml:space="preserve">BS requested further information regarding the </w:t>
            </w:r>
            <w:r w:rsidR="00574481" w:rsidRPr="00A93286">
              <w:rPr>
                <w:rFonts w:cstheme="minorHAnsi"/>
                <w:bCs/>
                <w:sz w:val="24"/>
                <w:szCs w:val="24"/>
              </w:rPr>
              <w:t xml:space="preserve">reasons that </w:t>
            </w:r>
            <w:r w:rsidRPr="00A93286">
              <w:rPr>
                <w:rFonts w:cstheme="minorHAnsi"/>
                <w:sz w:val="24"/>
                <w:szCs w:val="24"/>
              </w:rPr>
              <w:t>JODs</w:t>
            </w:r>
            <w:r w:rsidR="00574481" w:rsidRPr="00A93286">
              <w:rPr>
                <w:rFonts w:cstheme="minorHAnsi"/>
                <w:sz w:val="24"/>
                <w:szCs w:val="24"/>
              </w:rPr>
              <w:t xml:space="preserve"> haven’t been agreed other than the application of the scheme</w:t>
            </w:r>
            <w:r w:rsidRPr="00A93286">
              <w:rPr>
                <w:rFonts w:cstheme="minorHAnsi"/>
                <w:sz w:val="24"/>
                <w:szCs w:val="24"/>
              </w:rPr>
              <w:t>.</w:t>
            </w:r>
          </w:p>
          <w:p w14:paraId="68DF1B92" w14:textId="77777777" w:rsidR="002D6ACD" w:rsidRPr="00A93286" w:rsidRDefault="002D6ACD" w:rsidP="002D6ACD">
            <w:pPr>
              <w:rPr>
                <w:rFonts w:cstheme="minorHAnsi"/>
                <w:bCs/>
                <w:sz w:val="24"/>
                <w:szCs w:val="24"/>
              </w:rPr>
            </w:pPr>
          </w:p>
          <w:p w14:paraId="67D21EDA" w14:textId="77777777" w:rsidR="002D6ACD" w:rsidRPr="00A93286" w:rsidRDefault="002D6ACD" w:rsidP="002D6ACD">
            <w:pPr>
              <w:rPr>
                <w:rFonts w:cstheme="minorHAnsi"/>
                <w:bCs/>
                <w:sz w:val="24"/>
                <w:szCs w:val="24"/>
              </w:rPr>
            </w:pPr>
            <w:r w:rsidRPr="00A93286">
              <w:rPr>
                <w:rFonts w:cstheme="minorHAnsi"/>
                <w:b/>
                <w:sz w:val="24"/>
                <w:szCs w:val="24"/>
              </w:rPr>
              <w:t xml:space="preserve">ACTION 1: </w:t>
            </w:r>
            <w:r w:rsidRPr="00A93286">
              <w:rPr>
                <w:rFonts w:cstheme="minorHAnsi"/>
                <w:bCs/>
                <w:sz w:val="24"/>
                <w:szCs w:val="24"/>
              </w:rPr>
              <w:t>AT to provide the reasons that JODs haven’t been agreed.</w:t>
            </w:r>
          </w:p>
          <w:p w14:paraId="35A3CBE7" w14:textId="77777777" w:rsidR="002D6ACD" w:rsidRPr="00A93286" w:rsidRDefault="002D6ACD" w:rsidP="002D6ACD">
            <w:pPr>
              <w:rPr>
                <w:rFonts w:cstheme="minorHAnsi"/>
                <w:bCs/>
                <w:sz w:val="24"/>
                <w:szCs w:val="24"/>
              </w:rPr>
            </w:pPr>
          </w:p>
          <w:p w14:paraId="11258EAC" w14:textId="4845CEED" w:rsidR="002D6ACD" w:rsidRPr="00A93286" w:rsidRDefault="002D6ACD" w:rsidP="00413523">
            <w:pPr>
              <w:pStyle w:val="ListParagraph"/>
              <w:numPr>
                <w:ilvl w:val="1"/>
                <w:numId w:val="2"/>
              </w:numPr>
              <w:rPr>
                <w:rFonts w:cstheme="minorHAnsi"/>
                <w:bCs/>
                <w:sz w:val="24"/>
                <w:szCs w:val="24"/>
              </w:rPr>
            </w:pPr>
            <w:r w:rsidRPr="00A93286">
              <w:rPr>
                <w:rFonts w:cstheme="minorHAnsi"/>
                <w:bCs/>
                <w:sz w:val="24"/>
                <w:szCs w:val="24"/>
              </w:rPr>
              <w:t>EC queried the next step for the BM035 Drivers. AT advised the service managers will be contacted to obtain the necessary information to finalise the JOD.</w:t>
            </w:r>
            <w:r w:rsidR="00136D3F" w:rsidRPr="00A93286">
              <w:rPr>
                <w:rFonts w:cstheme="minorHAnsi"/>
                <w:bCs/>
                <w:sz w:val="24"/>
                <w:szCs w:val="24"/>
              </w:rPr>
              <w:t xml:space="preserve"> </w:t>
            </w:r>
            <w:r w:rsidR="00790507">
              <w:rPr>
                <w:rFonts w:cstheme="minorHAnsi"/>
                <w:bCs/>
                <w:sz w:val="24"/>
                <w:szCs w:val="24"/>
              </w:rPr>
              <w:t xml:space="preserve"> </w:t>
            </w:r>
            <w:r w:rsidR="00136D3F" w:rsidRPr="00A93286">
              <w:rPr>
                <w:rFonts w:cstheme="minorHAnsi"/>
                <w:bCs/>
                <w:sz w:val="24"/>
                <w:szCs w:val="24"/>
              </w:rPr>
              <w:t xml:space="preserve">EC queried when this would happen as concerns have been raised previously. PM advised that all cases will lead to an escalation with the relevant service. The service will explain the role to the JE team as the employer has the responsibility to spell out requirements of the job. AT confirmed that the </w:t>
            </w:r>
            <w:r w:rsidR="0069045B">
              <w:rPr>
                <w:rFonts w:cstheme="minorHAnsi"/>
                <w:bCs/>
                <w:sz w:val="24"/>
                <w:szCs w:val="24"/>
              </w:rPr>
              <w:t>non-agreement</w:t>
            </w:r>
            <w:r w:rsidR="00136D3F" w:rsidRPr="00A93286">
              <w:rPr>
                <w:rFonts w:cstheme="minorHAnsi"/>
                <w:bCs/>
                <w:sz w:val="24"/>
                <w:szCs w:val="24"/>
              </w:rPr>
              <w:t xml:space="preserve"> for the BM035 position is in relation to the application of the JE scheme rather than the </w:t>
            </w:r>
            <w:r w:rsidR="00790507">
              <w:rPr>
                <w:rFonts w:cstheme="minorHAnsi"/>
                <w:bCs/>
                <w:sz w:val="24"/>
                <w:szCs w:val="24"/>
              </w:rPr>
              <w:t xml:space="preserve">understanding of the </w:t>
            </w:r>
            <w:r w:rsidR="00136D3F" w:rsidRPr="00A93286">
              <w:rPr>
                <w:rFonts w:cstheme="minorHAnsi"/>
                <w:bCs/>
                <w:sz w:val="24"/>
                <w:szCs w:val="24"/>
              </w:rPr>
              <w:t xml:space="preserve">job </w:t>
            </w:r>
            <w:r w:rsidR="00790507">
              <w:rPr>
                <w:rFonts w:cstheme="minorHAnsi"/>
                <w:bCs/>
                <w:sz w:val="24"/>
                <w:szCs w:val="24"/>
              </w:rPr>
              <w:t>content</w:t>
            </w:r>
            <w:r w:rsidR="00136D3F" w:rsidRPr="00A93286">
              <w:rPr>
                <w:rFonts w:cstheme="minorHAnsi"/>
                <w:bCs/>
                <w:sz w:val="24"/>
                <w:szCs w:val="24"/>
              </w:rPr>
              <w:t>.</w:t>
            </w:r>
          </w:p>
          <w:p w14:paraId="2A6D3460" w14:textId="77777777" w:rsidR="003020B2" w:rsidRPr="00A93286" w:rsidRDefault="003020B2" w:rsidP="003020B2">
            <w:pPr>
              <w:pStyle w:val="ListParagraph"/>
              <w:ind w:left="792"/>
              <w:rPr>
                <w:rFonts w:cstheme="minorHAnsi"/>
                <w:bCs/>
                <w:sz w:val="24"/>
                <w:szCs w:val="24"/>
              </w:rPr>
            </w:pPr>
          </w:p>
          <w:p w14:paraId="5C1286CE" w14:textId="5BCE1C49" w:rsidR="003020B2" w:rsidRPr="00A93286" w:rsidRDefault="003020B2" w:rsidP="00413523">
            <w:pPr>
              <w:pStyle w:val="ListParagraph"/>
              <w:numPr>
                <w:ilvl w:val="1"/>
                <w:numId w:val="2"/>
              </w:numPr>
              <w:rPr>
                <w:rFonts w:cstheme="minorHAnsi"/>
                <w:bCs/>
                <w:sz w:val="24"/>
                <w:szCs w:val="24"/>
              </w:rPr>
            </w:pPr>
            <w:r w:rsidRPr="00A93286">
              <w:rPr>
                <w:rFonts w:cstheme="minorHAnsi"/>
                <w:bCs/>
                <w:sz w:val="24"/>
                <w:szCs w:val="24"/>
              </w:rPr>
              <w:t xml:space="preserve">PM highlighted that there is only 1 job out of 113 where all job holders haven’t agreed the JOD. EC highlighted that this is an issue as 100% of the job holders haven’t agreed the JOD. JB advised that </w:t>
            </w:r>
            <w:r w:rsidR="00790507">
              <w:rPr>
                <w:rFonts w:cstheme="minorHAnsi"/>
                <w:bCs/>
                <w:sz w:val="24"/>
                <w:szCs w:val="24"/>
              </w:rPr>
              <w:t>a</w:t>
            </w:r>
            <w:r w:rsidRPr="00A93286">
              <w:rPr>
                <w:rFonts w:cstheme="minorHAnsi"/>
                <w:bCs/>
                <w:sz w:val="24"/>
                <w:szCs w:val="24"/>
              </w:rPr>
              <w:t xml:space="preserve"> deeper </w:t>
            </w:r>
            <w:r w:rsidR="00790507">
              <w:rPr>
                <w:rFonts w:cstheme="minorHAnsi"/>
                <w:bCs/>
                <w:sz w:val="24"/>
                <w:szCs w:val="24"/>
              </w:rPr>
              <w:t>understanding of</w:t>
            </w:r>
            <w:r w:rsidRPr="00A93286">
              <w:rPr>
                <w:rFonts w:cstheme="minorHAnsi"/>
                <w:bCs/>
                <w:sz w:val="24"/>
                <w:szCs w:val="24"/>
              </w:rPr>
              <w:t xml:space="preserve"> some of the roles that aren’t agreed</w:t>
            </w:r>
            <w:r w:rsidR="00790507">
              <w:rPr>
                <w:rFonts w:cstheme="minorHAnsi"/>
                <w:bCs/>
                <w:sz w:val="24"/>
                <w:szCs w:val="24"/>
              </w:rPr>
              <w:t xml:space="preserve"> may be required.  AT advised t</w:t>
            </w:r>
            <w:r w:rsidRPr="00A93286">
              <w:rPr>
                <w:rFonts w:cstheme="minorHAnsi"/>
                <w:bCs/>
                <w:sz w:val="24"/>
                <w:szCs w:val="24"/>
              </w:rPr>
              <w:t xml:space="preserve">his will be done during the </w:t>
            </w:r>
            <w:r w:rsidR="00790507">
              <w:rPr>
                <w:rFonts w:cstheme="minorHAnsi"/>
                <w:bCs/>
                <w:sz w:val="24"/>
                <w:szCs w:val="24"/>
              </w:rPr>
              <w:t xml:space="preserve">non-consensus </w:t>
            </w:r>
            <w:r w:rsidRPr="00A93286">
              <w:rPr>
                <w:rFonts w:cstheme="minorHAnsi"/>
                <w:bCs/>
                <w:sz w:val="24"/>
                <w:szCs w:val="24"/>
              </w:rPr>
              <w:t>escalation</w:t>
            </w:r>
            <w:r w:rsidR="00790507">
              <w:rPr>
                <w:rFonts w:cstheme="minorHAnsi"/>
                <w:bCs/>
                <w:sz w:val="24"/>
                <w:szCs w:val="24"/>
              </w:rPr>
              <w:t>.</w:t>
            </w:r>
          </w:p>
          <w:p w14:paraId="34CFDAF0" w14:textId="77777777" w:rsidR="003020B2" w:rsidRPr="000C5AA3" w:rsidRDefault="003020B2" w:rsidP="000C5AA3">
            <w:pPr>
              <w:rPr>
                <w:rFonts w:cstheme="minorHAnsi"/>
                <w:bCs/>
                <w:sz w:val="24"/>
                <w:szCs w:val="24"/>
              </w:rPr>
            </w:pPr>
          </w:p>
          <w:p w14:paraId="03E66124" w14:textId="404B4B5A" w:rsidR="003020B2" w:rsidRPr="00A93286" w:rsidRDefault="003020B2" w:rsidP="00413523">
            <w:pPr>
              <w:pStyle w:val="ListParagraph"/>
              <w:numPr>
                <w:ilvl w:val="1"/>
                <w:numId w:val="2"/>
              </w:numPr>
              <w:rPr>
                <w:rFonts w:cstheme="minorHAnsi"/>
                <w:bCs/>
                <w:sz w:val="24"/>
                <w:szCs w:val="24"/>
              </w:rPr>
            </w:pPr>
            <w:r w:rsidRPr="00A93286">
              <w:rPr>
                <w:rFonts w:cstheme="minorHAnsi"/>
                <w:bCs/>
                <w:sz w:val="24"/>
                <w:szCs w:val="24"/>
              </w:rPr>
              <w:lastRenderedPageBreak/>
              <w:t xml:space="preserve">GM suggested that the paperwork for the </w:t>
            </w:r>
            <w:r w:rsidRPr="00A93286">
              <w:rPr>
                <w:rFonts w:cstheme="minorHAnsi"/>
                <w:sz w:val="24"/>
                <w:szCs w:val="24"/>
              </w:rPr>
              <w:t>Non-Consensus JODs be reviewed. RD offered to review this. CH raised some other positions where the JOD paperwork could benefit from being reviewed.</w:t>
            </w:r>
          </w:p>
          <w:p w14:paraId="55536B6F" w14:textId="77777777" w:rsidR="00F73CB1" w:rsidRPr="00A93286" w:rsidRDefault="00F73CB1" w:rsidP="00F73CB1">
            <w:pPr>
              <w:pStyle w:val="ListParagraph"/>
              <w:ind w:left="792"/>
              <w:rPr>
                <w:rFonts w:cstheme="minorHAnsi"/>
                <w:bCs/>
                <w:sz w:val="24"/>
                <w:szCs w:val="24"/>
              </w:rPr>
            </w:pPr>
          </w:p>
          <w:p w14:paraId="2A8AFF4D" w14:textId="53C417CB" w:rsidR="00F73CB1" w:rsidRPr="00A93286" w:rsidRDefault="00F73CB1" w:rsidP="00F73CB1">
            <w:pPr>
              <w:rPr>
                <w:rFonts w:cstheme="minorHAnsi"/>
                <w:bCs/>
                <w:sz w:val="24"/>
                <w:szCs w:val="24"/>
              </w:rPr>
            </w:pPr>
            <w:r w:rsidRPr="00A93286">
              <w:rPr>
                <w:rFonts w:cstheme="minorHAnsi"/>
                <w:b/>
                <w:sz w:val="24"/>
                <w:szCs w:val="24"/>
              </w:rPr>
              <w:t xml:space="preserve">ACTION 2: </w:t>
            </w:r>
            <w:r w:rsidRPr="00A93286">
              <w:rPr>
                <w:rFonts w:cstheme="minorHAnsi"/>
                <w:bCs/>
                <w:sz w:val="24"/>
                <w:szCs w:val="24"/>
              </w:rPr>
              <w:t xml:space="preserve">RD to review the paperwork for the BM035 </w:t>
            </w:r>
            <w:r w:rsidR="00CA28E7" w:rsidRPr="00A93286">
              <w:rPr>
                <w:rFonts w:cstheme="minorHAnsi"/>
                <w:bCs/>
                <w:sz w:val="24"/>
                <w:szCs w:val="24"/>
              </w:rPr>
              <w:t xml:space="preserve">(Special Needs) </w:t>
            </w:r>
            <w:r w:rsidRPr="00A93286">
              <w:rPr>
                <w:rFonts w:cstheme="minorHAnsi"/>
                <w:bCs/>
                <w:sz w:val="24"/>
                <w:szCs w:val="24"/>
              </w:rPr>
              <w:t>position</w:t>
            </w:r>
            <w:r w:rsidR="0069045B">
              <w:rPr>
                <w:rFonts w:cstheme="minorHAnsi"/>
                <w:bCs/>
                <w:sz w:val="24"/>
                <w:szCs w:val="24"/>
              </w:rPr>
              <w:t>.</w:t>
            </w:r>
          </w:p>
          <w:p w14:paraId="6F037FB8" w14:textId="77777777" w:rsidR="00F73CB1" w:rsidRPr="00A93286" w:rsidRDefault="00F73CB1" w:rsidP="00F73CB1">
            <w:pPr>
              <w:rPr>
                <w:rFonts w:cstheme="minorHAnsi"/>
                <w:bCs/>
                <w:sz w:val="24"/>
                <w:szCs w:val="24"/>
              </w:rPr>
            </w:pPr>
          </w:p>
          <w:p w14:paraId="387FF7E5" w14:textId="25F57B40" w:rsidR="00574481" w:rsidRPr="00A93286" w:rsidRDefault="00B9717D" w:rsidP="00DA126E">
            <w:pPr>
              <w:pStyle w:val="ListParagraph"/>
              <w:numPr>
                <w:ilvl w:val="1"/>
                <w:numId w:val="2"/>
              </w:numPr>
              <w:rPr>
                <w:rFonts w:cstheme="minorHAnsi"/>
                <w:bCs/>
                <w:sz w:val="24"/>
                <w:szCs w:val="24"/>
              </w:rPr>
            </w:pPr>
            <w:r w:rsidRPr="00A93286">
              <w:rPr>
                <w:rFonts w:cstheme="minorHAnsi"/>
                <w:bCs/>
                <w:sz w:val="24"/>
                <w:szCs w:val="24"/>
              </w:rPr>
              <w:t xml:space="preserve">JB noted that she would like to </w:t>
            </w:r>
            <w:r w:rsidR="00790507">
              <w:rPr>
                <w:rFonts w:cstheme="minorHAnsi"/>
                <w:bCs/>
                <w:sz w:val="24"/>
                <w:szCs w:val="24"/>
              </w:rPr>
              <w:t>acknowledge</w:t>
            </w:r>
            <w:r w:rsidRPr="00A93286">
              <w:rPr>
                <w:rFonts w:cstheme="minorHAnsi"/>
                <w:bCs/>
                <w:sz w:val="24"/>
                <w:szCs w:val="24"/>
              </w:rPr>
              <w:t xml:space="preserve"> how far the JE project has </w:t>
            </w:r>
            <w:r w:rsidR="00790507">
              <w:rPr>
                <w:rFonts w:cstheme="minorHAnsi"/>
                <w:bCs/>
                <w:sz w:val="24"/>
                <w:szCs w:val="24"/>
              </w:rPr>
              <w:t>progressed, with</w:t>
            </w:r>
            <w:r w:rsidRPr="00A93286">
              <w:rPr>
                <w:rFonts w:cstheme="minorHAnsi"/>
                <w:bCs/>
                <w:sz w:val="24"/>
                <w:szCs w:val="24"/>
              </w:rPr>
              <w:t xml:space="preserve"> only 25 </w:t>
            </w:r>
            <w:r w:rsidRPr="00A93286">
              <w:rPr>
                <w:rFonts w:cstheme="minorHAnsi"/>
                <w:sz w:val="24"/>
                <w:szCs w:val="24"/>
              </w:rPr>
              <w:t xml:space="preserve">Non-Consensus JODs </w:t>
            </w:r>
            <w:r w:rsidR="00790507">
              <w:rPr>
                <w:rFonts w:cstheme="minorHAnsi"/>
                <w:sz w:val="24"/>
                <w:szCs w:val="24"/>
              </w:rPr>
              <w:t>across all Benchmark jobs.</w:t>
            </w:r>
          </w:p>
          <w:p w14:paraId="68BF6E95" w14:textId="77777777" w:rsidR="00CA28E7" w:rsidRPr="00A93286" w:rsidRDefault="00CA28E7" w:rsidP="00CA28E7">
            <w:pPr>
              <w:pStyle w:val="ListParagraph"/>
              <w:ind w:left="792"/>
              <w:rPr>
                <w:rFonts w:cstheme="minorHAnsi"/>
                <w:bCs/>
                <w:sz w:val="24"/>
                <w:szCs w:val="24"/>
              </w:rPr>
            </w:pPr>
          </w:p>
          <w:p w14:paraId="2FD13B16" w14:textId="3A11C27A" w:rsidR="00CA28E7" w:rsidRPr="00A93286" w:rsidRDefault="00CA28E7" w:rsidP="00DA126E">
            <w:pPr>
              <w:pStyle w:val="ListParagraph"/>
              <w:numPr>
                <w:ilvl w:val="1"/>
                <w:numId w:val="2"/>
              </w:numPr>
              <w:rPr>
                <w:rFonts w:cstheme="minorHAnsi"/>
                <w:bCs/>
                <w:sz w:val="24"/>
                <w:szCs w:val="24"/>
              </w:rPr>
            </w:pPr>
            <w:r w:rsidRPr="00A93286">
              <w:rPr>
                <w:rFonts w:cstheme="minorHAnsi"/>
                <w:bCs/>
                <w:sz w:val="24"/>
                <w:szCs w:val="24"/>
              </w:rPr>
              <w:t xml:space="preserve">CS noted that he felt it would be worthwhile looking at the percentage of </w:t>
            </w:r>
            <w:r w:rsidRPr="00A93286">
              <w:rPr>
                <w:rFonts w:cstheme="minorHAnsi"/>
                <w:sz w:val="24"/>
                <w:szCs w:val="24"/>
              </w:rPr>
              <w:t>Non-Consensus JODs.</w:t>
            </w:r>
          </w:p>
          <w:p w14:paraId="2A20D236" w14:textId="77777777" w:rsidR="00CA28E7" w:rsidRPr="00A93286" w:rsidRDefault="00CA28E7" w:rsidP="00CA28E7">
            <w:pPr>
              <w:pStyle w:val="ListParagraph"/>
              <w:rPr>
                <w:rFonts w:cstheme="minorHAnsi"/>
                <w:bCs/>
                <w:sz w:val="24"/>
                <w:szCs w:val="24"/>
              </w:rPr>
            </w:pPr>
          </w:p>
          <w:p w14:paraId="78D84FA8" w14:textId="0579A8D9" w:rsidR="00BD26FC" w:rsidRPr="00A93286" w:rsidRDefault="00CA28E7" w:rsidP="00BD26FC">
            <w:pPr>
              <w:pStyle w:val="ListParagraph"/>
              <w:numPr>
                <w:ilvl w:val="1"/>
                <w:numId w:val="2"/>
              </w:numPr>
              <w:rPr>
                <w:rFonts w:cstheme="minorHAnsi"/>
                <w:bCs/>
                <w:sz w:val="24"/>
                <w:szCs w:val="24"/>
              </w:rPr>
            </w:pPr>
            <w:r w:rsidRPr="00A93286">
              <w:rPr>
                <w:rFonts w:cstheme="minorHAnsi"/>
                <w:bCs/>
                <w:sz w:val="24"/>
                <w:szCs w:val="24"/>
              </w:rPr>
              <w:t>JB noted that it would be helpful to understand why there is a disagreement, analyse this information and feedback to the OSG.</w:t>
            </w:r>
          </w:p>
          <w:p w14:paraId="01592771" w14:textId="77777777" w:rsidR="00CB2310" w:rsidRPr="00A93286" w:rsidRDefault="00CB2310" w:rsidP="00CB2310">
            <w:pPr>
              <w:rPr>
                <w:rFonts w:cstheme="minorHAnsi"/>
                <w:bCs/>
                <w:sz w:val="24"/>
                <w:szCs w:val="24"/>
              </w:rPr>
            </w:pPr>
          </w:p>
          <w:p w14:paraId="7E59B541" w14:textId="38EA3775" w:rsidR="00CB2310" w:rsidRPr="00A93286" w:rsidRDefault="00CB2310" w:rsidP="00CB2310">
            <w:pPr>
              <w:rPr>
                <w:rFonts w:cstheme="minorHAnsi"/>
                <w:bCs/>
                <w:sz w:val="24"/>
                <w:szCs w:val="24"/>
              </w:rPr>
            </w:pPr>
            <w:r w:rsidRPr="00A93286">
              <w:rPr>
                <w:rFonts w:cstheme="minorHAnsi"/>
                <w:b/>
                <w:sz w:val="24"/>
                <w:szCs w:val="24"/>
              </w:rPr>
              <w:t xml:space="preserve">ACTION 3: </w:t>
            </w:r>
            <w:r w:rsidRPr="00A93286">
              <w:rPr>
                <w:rFonts w:cstheme="minorHAnsi"/>
                <w:sz w:val="24"/>
                <w:szCs w:val="24"/>
              </w:rPr>
              <w:t xml:space="preserve">Non-Consensus reasons to be reviewed and fed back to the next OSG. </w:t>
            </w:r>
            <w:r w:rsidR="0069045B">
              <w:rPr>
                <w:rFonts w:cstheme="minorHAnsi"/>
                <w:sz w:val="24"/>
                <w:szCs w:val="24"/>
              </w:rPr>
              <w:t>- AT</w:t>
            </w:r>
          </w:p>
          <w:p w14:paraId="11E44C8F" w14:textId="77777777" w:rsidR="00CB2310" w:rsidRPr="00A93286" w:rsidRDefault="00CB2310" w:rsidP="00CB2310">
            <w:pPr>
              <w:rPr>
                <w:rFonts w:cstheme="minorHAnsi"/>
                <w:bCs/>
                <w:sz w:val="24"/>
                <w:szCs w:val="24"/>
              </w:rPr>
            </w:pPr>
          </w:p>
          <w:p w14:paraId="229676D2" w14:textId="4A3A95AE" w:rsidR="00CB2310" w:rsidRPr="00C54B78" w:rsidRDefault="00CB2310" w:rsidP="00C54B78">
            <w:pPr>
              <w:pStyle w:val="ListParagraph"/>
              <w:numPr>
                <w:ilvl w:val="1"/>
                <w:numId w:val="2"/>
              </w:numPr>
              <w:rPr>
                <w:rFonts w:cstheme="minorHAnsi"/>
                <w:bCs/>
                <w:sz w:val="24"/>
                <w:szCs w:val="24"/>
              </w:rPr>
            </w:pPr>
            <w:r w:rsidRPr="00A93286">
              <w:rPr>
                <w:rFonts w:cstheme="minorHAnsi"/>
                <w:bCs/>
                <w:sz w:val="24"/>
                <w:szCs w:val="24"/>
              </w:rPr>
              <w:t xml:space="preserve">AT gave an overview of the Generic JODs. </w:t>
            </w:r>
            <w:r w:rsidR="00C54B78">
              <w:rPr>
                <w:rFonts w:cstheme="minorHAnsi"/>
                <w:bCs/>
                <w:sz w:val="24"/>
                <w:szCs w:val="24"/>
              </w:rPr>
              <w:t>While not all</w:t>
            </w:r>
            <w:r w:rsidRPr="00A93286">
              <w:rPr>
                <w:rFonts w:cstheme="minorHAnsi"/>
                <w:bCs/>
                <w:sz w:val="24"/>
                <w:szCs w:val="24"/>
              </w:rPr>
              <w:t xml:space="preserve"> individual JODs have</w:t>
            </w:r>
            <w:r w:rsidR="00D03838" w:rsidRPr="00A93286">
              <w:rPr>
                <w:rFonts w:cstheme="minorHAnsi"/>
                <w:bCs/>
                <w:sz w:val="24"/>
                <w:szCs w:val="24"/>
              </w:rPr>
              <w:t>n</w:t>
            </w:r>
            <w:r w:rsidRPr="00A93286">
              <w:rPr>
                <w:rFonts w:cstheme="minorHAnsi"/>
                <w:bCs/>
                <w:sz w:val="24"/>
                <w:szCs w:val="24"/>
              </w:rPr>
              <w:t xml:space="preserve"> been </w:t>
            </w:r>
            <w:r w:rsidR="0069045B">
              <w:rPr>
                <w:rFonts w:cstheme="minorHAnsi"/>
                <w:bCs/>
                <w:sz w:val="24"/>
                <w:szCs w:val="24"/>
              </w:rPr>
              <w:t>agreed</w:t>
            </w:r>
            <w:r w:rsidR="00C54B78">
              <w:rPr>
                <w:rFonts w:cstheme="minorHAnsi"/>
                <w:bCs/>
                <w:sz w:val="24"/>
                <w:szCs w:val="24"/>
              </w:rPr>
              <w:t xml:space="preserve">, </w:t>
            </w:r>
            <w:r w:rsidR="00790507">
              <w:rPr>
                <w:rFonts w:cstheme="minorHAnsi"/>
                <w:bCs/>
                <w:sz w:val="24"/>
                <w:szCs w:val="24"/>
              </w:rPr>
              <w:t xml:space="preserve">development on </w:t>
            </w:r>
            <w:r w:rsidRPr="00A93286">
              <w:rPr>
                <w:rFonts w:cstheme="minorHAnsi"/>
                <w:bCs/>
                <w:sz w:val="24"/>
                <w:szCs w:val="24"/>
              </w:rPr>
              <w:t>generics JODs</w:t>
            </w:r>
            <w:r w:rsidR="00790507">
              <w:rPr>
                <w:rFonts w:cstheme="minorHAnsi"/>
                <w:bCs/>
                <w:sz w:val="24"/>
                <w:szCs w:val="24"/>
              </w:rPr>
              <w:t xml:space="preserve"> is ongoing with 30 variations identified</w:t>
            </w:r>
            <w:r w:rsidRPr="00A93286">
              <w:rPr>
                <w:rFonts w:cstheme="minorHAnsi"/>
                <w:bCs/>
                <w:sz w:val="24"/>
                <w:szCs w:val="24"/>
              </w:rPr>
              <w:t xml:space="preserve">. </w:t>
            </w:r>
            <w:r w:rsidR="00790507">
              <w:rPr>
                <w:rFonts w:cstheme="minorHAnsi"/>
                <w:bCs/>
                <w:sz w:val="24"/>
                <w:szCs w:val="24"/>
              </w:rPr>
              <w:t xml:space="preserve"> </w:t>
            </w:r>
            <w:r w:rsidR="00D6251E" w:rsidRPr="00A93286">
              <w:rPr>
                <w:rFonts w:cstheme="minorHAnsi"/>
                <w:bCs/>
                <w:sz w:val="24"/>
                <w:szCs w:val="24"/>
              </w:rPr>
              <w:t xml:space="preserve">All JODs are draft documents </w:t>
            </w:r>
            <w:r w:rsidR="00C54B78">
              <w:rPr>
                <w:rFonts w:cstheme="minorHAnsi"/>
                <w:bCs/>
                <w:sz w:val="24"/>
                <w:szCs w:val="24"/>
              </w:rPr>
              <w:t>at this stage</w:t>
            </w:r>
            <w:r w:rsidR="00D6251E" w:rsidRPr="00C54B78">
              <w:rPr>
                <w:rFonts w:cstheme="minorHAnsi"/>
                <w:bCs/>
                <w:sz w:val="24"/>
                <w:szCs w:val="24"/>
              </w:rPr>
              <w:t xml:space="preserve">. </w:t>
            </w:r>
            <w:r w:rsidR="00C54B78">
              <w:rPr>
                <w:rFonts w:cstheme="minorHAnsi"/>
                <w:bCs/>
                <w:sz w:val="24"/>
                <w:szCs w:val="24"/>
              </w:rPr>
              <w:t xml:space="preserve"> </w:t>
            </w:r>
            <w:r w:rsidR="00D6251E" w:rsidRPr="00C54B78">
              <w:rPr>
                <w:rFonts w:cstheme="minorHAnsi"/>
                <w:bCs/>
                <w:sz w:val="24"/>
                <w:szCs w:val="24"/>
              </w:rPr>
              <w:t xml:space="preserve">The JODS in progress are close to completion and the piece of work is progressing well. </w:t>
            </w:r>
            <w:r w:rsidR="00C54B78">
              <w:rPr>
                <w:rFonts w:cstheme="minorHAnsi"/>
                <w:bCs/>
                <w:sz w:val="24"/>
                <w:szCs w:val="24"/>
              </w:rPr>
              <w:t>Cross hub c</w:t>
            </w:r>
            <w:r w:rsidR="00D6251E" w:rsidRPr="00C54B78">
              <w:rPr>
                <w:rFonts w:cstheme="minorHAnsi"/>
                <w:bCs/>
                <w:sz w:val="24"/>
                <w:szCs w:val="24"/>
              </w:rPr>
              <w:t>onsistency check</w:t>
            </w:r>
            <w:r w:rsidR="00D03838" w:rsidRPr="00C54B78">
              <w:rPr>
                <w:rFonts w:cstheme="minorHAnsi"/>
                <w:bCs/>
                <w:sz w:val="24"/>
                <w:szCs w:val="24"/>
              </w:rPr>
              <w:t>s</w:t>
            </w:r>
            <w:r w:rsidR="00D6251E" w:rsidRPr="00C54B78">
              <w:rPr>
                <w:rFonts w:cstheme="minorHAnsi"/>
                <w:bCs/>
                <w:sz w:val="24"/>
                <w:szCs w:val="24"/>
              </w:rPr>
              <w:t xml:space="preserve"> are </w:t>
            </w:r>
            <w:r w:rsidR="00C54B78">
              <w:rPr>
                <w:rFonts w:cstheme="minorHAnsi"/>
                <w:bCs/>
                <w:sz w:val="24"/>
                <w:szCs w:val="24"/>
              </w:rPr>
              <w:t>scheduled</w:t>
            </w:r>
            <w:r w:rsidR="00D6251E" w:rsidRPr="00C54B78">
              <w:rPr>
                <w:rFonts w:cstheme="minorHAnsi"/>
                <w:bCs/>
                <w:sz w:val="24"/>
                <w:szCs w:val="24"/>
              </w:rPr>
              <w:t xml:space="preserve"> to ensure that the scheme is applied consistently</w:t>
            </w:r>
            <w:r w:rsidR="00790507">
              <w:rPr>
                <w:rFonts w:cstheme="minorHAnsi"/>
                <w:bCs/>
                <w:sz w:val="24"/>
                <w:szCs w:val="24"/>
              </w:rPr>
              <w:t xml:space="preserve"> across the different JAT teams and across services.</w:t>
            </w:r>
          </w:p>
          <w:p w14:paraId="5C018204" w14:textId="77777777" w:rsidR="00D03838" w:rsidRPr="00A93286" w:rsidRDefault="00D03838" w:rsidP="00D03838">
            <w:pPr>
              <w:pStyle w:val="ListParagraph"/>
              <w:ind w:left="792"/>
              <w:rPr>
                <w:rFonts w:cstheme="minorHAnsi"/>
                <w:bCs/>
                <w:sz w:val="24"/>
                <w:szCs w:val="24"/>
              </w:rPr>
            </w:pPr>
          </w:p>
          <w:p w14:paraId="5441567A" w14:textId="17AF3349" w:rsidR="00D03838" w:rsidRPr="00A93286" w:rsidRDefault="00D03838" w:rsidP="00BD26FC">
            <w:pPr>
              <w:pStyle w:val="ListParagraph"/>
              <w:numPr>
                <w:ilvl w:val="1"/>
                <w:numId w:val="2"/>
              </w:numPr>
              <w:rPr>
                <w:rFonts w:cstheme="minorHAnsi"/>
                <w:bCs/>
                <w:sz w:val="24"/>
                <w:szCs w:val="24"/>
              </w:rPr>
            </w:pPr>
            <w:r w:rsidRPr="00A93286">
              <w:rPr>
                <w:rFonts w:cstheme="minorHAnsi"/>
                <w:bCs/>
                <w:sz w:val="24"/>
                <w:szCs w:val="24"/>
              </w:rPr>
              <w:t>CS queried the number of BM positions. AT advised that there are 113 across Grades 1 – 8 and further positions for Grade 9 and above.</w:t>
            </w:r>
          </w:p>
          <w:p w14:paraId="6CFB5416" w14:textId="77777777" w:rsidR="00D03838" w:rsidRPr="00A93286" w:rsidRDefault="00D03838" w:rsidP="00D03838">
            <w:pPr>
              <w:pStyle w:val="ListParagraph"/>
              <w:rPr>
                <w:rFonts w:cstheme="minorHAnsi"/>
                <w:bCs/>
                <w:sz w:val="24"/>
                <w:szCs w:val="24"/>
              </w:rPr>
            </w:pPr>
          </w:p>
          <w:p w14:paraId="4B1B2F88" w14:textId="77777777" w:rsidR="00D03838" w:rsidRPr="00A93286" w:rsidRDefault="00D03838" w:rsidP="00D03838">
            <w:pPr>
              <w:pStyle w:val="ListParagraph"/>
              <w:ind w:left="792"/>
              <w:rPr>
                <w:rFonts w:cstheme="minorHAnsi"/>
                <w:bCs/>
                <w:sz w:val="24"/>
                <w:szCs w:val="24"/>
              </w:rPr>
            </w:pPr>
          </w:p>
          <w:p w14:paraId="75872F68" w14:textId="3345CA26" w:rsidR="00D03838" w:rsidRPr="00A93286" w:rsidRDefault="00D03838" w:rsidP="00BD26FC">
            <w:pPr>
              <w:pStyle w:val="ListParagraph"/>
              <w:numPr>
                <w:ilvl w:val="1"/>
                <w:numId w:val="2"/>
              </w:numPr>
              <w:rPr>
                <w:rFonts w:cstheme="minorHAnsi"/>
                <w:bCs/>
                <w:sz w:val="24"/>
                <w:szCs w:val="24"/>
              </w:rPr>
            </w:pPr>
            <w:r w:rsidRPr="00A93286">
              <w:rPr>
                <w:rFonts w:cstheme="minorHAnsi"/>
                <w:bCs/>
                <w:sz w:val="24"/>
                <w:szCs w:val="24"/>
              </w:rPr>
              <w:t xml:space="preserve">CH raised </w:t>
            </w:r>
            <w:r w:rsidR="000C5AA3">
              <w:rPr>
                <w:rFonts w:cstheme="minorHAnsi"/>
                <w:bCs/>
                <w:sz w:val="24"/>
                <w:szCs w:val="24"/>
              </w:rPr>
              <w:t>a</w:t>
            </w:r>
            <w:r w:rsidRPr="00A93286">
              <w:rPr>
                <w:rFonts w:cstheme="minorHAnsi"/>
                <w:bCs/>
                <w:sz w:val="24"/>
                <w:szCs w:val="24"/>
              </w:rPr>
              <w:t xml:space="preserve"> query regarding new positions and service reforms. AT advised that service reform</w:t>
            </w:r>
            <w:r w:rsidR="00C54B78">
              <w:rPr>
                <w:rFonts w:cstheme="minorHAnsi"/>
                <w:bCs/>
                <w:sz w:val="24"/>
                <w:szCs w:val="24"/>
              </w:rPr>
              <w:t xml:space="preserve"> </w:t>
            </w:r>
            <w:r w:rsidR="00790507">
              <w:rPr>
                <w:rFonts w:cstheme="minorHAnsi"/>
                <w:bCs/>
                <w:sz w:val="24"/>
                <w:szCs w:val="24"/>
              </w:rPr>
              <w:t xml:space="preserve">can and do progress during the lifetime of the Job Evaluation process. </w:t>
            </w:r>
            <w:r w:rsidR="00C54B78">
              <w:rPr>
                <w:rFonts w:cstheme="minorHAnsi"/>
                <w:bCs/>
                <w:sz w:val="24"/>
                <w:szCs w:val="24"/>
              </w:rPr>
              <w:t xml:space="preserve"> Where j</w:t>
            </w:r>
            <w:r w:rsidRPr="00A93286">
              <w:rPr>
                <w:rFonts w:cstheme="minorHAnsi"/>
                <w:bCs/>
                <w:sz w:val="24"/>
                <w:szCs w:val="24"/>
              </w:rPr>
              <w:t>ob title changes</w:t>
            </w:r>
            <w:r w:rsidR="00C54B78">
              <w:rPr>
                <w:rFonts w:cstheme="minorHAnsi"/>
                <w:bCs/>
                <w:sz w:val="24"/>
                <w:szCs w:val="24"/>
              </w:rPr>
              <w:t xml:space="preserve">, these are managed </w:t>
            </w:r>
            <w:r w:rsidRPr="00A93286">
              <w:rPr>
                <w:rFonts w:cstheme="minorHAnsi"/>
                <w:bCs/>
                <w:sz w:val="24"/>
                <w:szCs w:val="24"/>
              </w:rPr>
              <w:t xml:space="preserve">within the </w:t>
            </w:r>
            <w:r w:rsidR="00C54B78">
              <w:rPr>
                <w:rFonts w:cstheme="minorHAnsi"/>
                <w:bCs/>
                <w:sz w:val="24"/>
                <w:szCs w:val="24"/>
              </w:rPr>
              <w:t xml:space="preserve">JE </w:t>
            </w:r>
            <w:r w:rsidRPr="00A93286">
              <w:rPr>
                <w:rFonts w:cstheme="minorHAnsi"/>
                <w:bCs/>
                <w:sz w:val="24"/>
                <w:szCs w:val="24"/>
              </w:rPr>
              <w:t xml:space="preserve">team, </w:t>
            </w:r>
            <w:r w:rsidR="00C54B78">
              <w:rPr>
                <w:rFonts w:cstheme="minorHAnsi"/>
                <w:bCs/>
                <w:sz w:val="24"/>
                <w:szCs w:val="24"/>
              </w:rPr>
              <w:t xml:space="preserve">however in the event of a </w:t>
            </w:r>
            <w:r w:rsidRPr="00A93286">
              <w:rPr>
                <w:rFonts w:cstheme="minorHAnsi"/>
                <w:bCs/>
                <w:sz w:val="24"/>
                <w:szCs w:val="24"/>
              </w:rPr>
              <w:t xml:space="preserve">change to </w:t>
            </w:r>
            <w:r w:rsidR="00B574A3">
              <w:rPr>
                <w:rFonts w:cstheme="minorHAnsi"/>
                <w:bCs/>
                <w:sz w:val="24"/>
                <w:szCs w:val="24"/>
              </w:rPr>
              <w:t xml:space="preserve">the demands of </w:t>
            </w:r>
            <w:r w:rsidR="00C54B78">
              <w:rPr>
                <w:rFonts w:cstheme="minorHAnsi"/>
                <w:bCs/>
                <w:sz w:val="24"/>
                <w:szCs w:val="24"/>
              </w:rPr>
              <w:t>a job</w:t>
            </w:r>
            <w:r w:rsidR="00B574A3">
              <w:rPr>
                <w:rFonts w:cstheme="minorHAnsi"/>
                <w:bCs/>
                <w:sz w:val="24"/>
                <w:szCs w:val="24"/>
              </w:rPr>
              <w:t xml:space="preserve"> this </w:t>
            </w:r>
            <w:r w:rsidRPr="00A93286">
              <w:rPr>
                <w:rFonts w:cstheme="minorHAnsi"/>
                <w:bCs/>
                <w:sz w:val="24"/>
                <w:szCs w:val="24"/>
              </w:rPr>
              <w:t xml:space="preserve">may require further </w:t>
            </w:r>
            <w:r w:rsidR="00790507">
              <w:rPr>
                <w:rFonts w:cstheme="minorHAnsi"/>
                <w:bCs/>
                <w:sz w:val="24"/>
                <w:szCs w:val="24"/>
              </w:rPr>
              <w:t>information gathering</w:t>
            </w:r>
            <w:r w:rsidRPr="00A93286">
              <w:rPr>
                <w:rFonts w:cstheme="minorHAnsi"/>
                <w:bCs/>
                <w:sz w:val="24"/>
                <w:szCs w:val="24"/>
              </w:rPr>
              <w:t xml:space="preserve">. </w:t>
            </w:r>
            <w:r w:rsidR="00C54B78">
              <w:rPr>
                <w:rFonts w:cstheme="minorHAnsi"/>
                <w:bCs/>
                <w:sz w:val="24"/>
                <w:szCs w:val="24"/>
              </w:rPr>
              <w:t xml:space="preserve"> </w:t>
            </w:r>
            <w:r w:rsidRPr="00A93286">
              <w:rPr>
                <w:rFonts w:cstheme="minorHAnsi"/>
                <w:bCs/>
                <w:sz w:val="24"/>
                <w:szCs w:val="24"/>
              </w:rPr>
              <w:t xml:space="preserve">RD advised that the team have picked up some job changes during the </w:t>
            </w:r>
            <w:r w:rsidR="00C54B78">
              <w:rPr>
                <w:rFonts w:cstheme="minorHAnsi"/>
                <w:bCs/>
                <w:sz w:val="24"/>
                <w:szCs w:val="24"/>
              </w:rPr>
              <w:t xml:space="preserve">generic </w:t>
            </w:r>
            <w:r w:rsidRPr="00A93286">
              <w:rPr>
                <w:rFonts w:cstheme="minorHAnsi"/>
                <w:bCs/>
                <w:sz w:val="24"/>
                <w:szCs w:val="24"/>
              </w:rPr>
              <w:t xml:space="preserve">JOD </w:t>
            </w:r>
            <w:r w:rsidR="00C54B78">
              <w:rPr>
                <w:rFonts w:cstheme="minorHAnsi"/>
                <w:bCs/>
                <w:sz w:val="24"/>
                <w:szCs w:val="24"/>
              </w:rPr>
              <w:t>work</w:t>
            </w:r>
            <w:r w:rsidRPr="00A93286">
              <w:rPr>
                <w:rFonts w:cstheme="minorHAnsi"/>
                <w:bCs/>
                <w:sz w:val="24"/>
                <w:szCs w:val="24"/>
              </w:rPr>
              <w:t>. The team are co</w:t>
            </w:r>
            <w:r w:rsidR="00C54B78">
              <w:rPr>
                <w:rFonts w:cstheme="minorHAnsi"/>
                <w:bCs/>
                <w:sz w:val="24"/>
                <w:szCs w:val="24"/>
              </w:rPr>
              <w:t>llating questions for clarification with services.</w:t>
            </w:r>
          </w:p>
          <w:p w14:paraId="1CAE3752" w14:textId="75E8860F" w:rsidR="00574481" w:rsidRPr="00A93286" w:rsidRDefault="00574481" w:rsidP="00CB2310">
            <w:pPr>
              <w:rPr>
                <w:rFonts w:cstheme="minorHAnsi"/>
                <w:b/>
                <w:sz w:val="24"/>
                <w:szCs w:val="24"/>
              </w:rPr>
            </w:pPr>
          </w:p>
        </w:tc>
      </w:tr>
      <w:tr w:rsidR="00A93286" w:rsidRPr="00A93286" w14:paraId="106BB505" w14:textId="77777777" w:rsidTr="001739C8">
        <w:tc>
          <w:tcPr>
            <w:tcW w:w="8784" w:type="dxa"/>
          </w:tcPr>
          <w:p w14:paraId="7D5E380A" w14:textId="3C9D7830" w:rsidR="00F77F09" w:rsidRPr="00A93286" w:rsidRDefault="0096017E" w:rsidP="008F5B70">
            <w:pPr>
              <w:pStyle w:val="ListParagraph"/>
              <w:numPr>
                <w:ilvl w:val="0"/>
                <w:numId w:val="1"/>
              </w:numPr>
              <w:rPr>
                <w:rFonts w:cstheme="minorHAnsi"/>
                <w:b/>
                <w:sz w:val="24"/>
                <w:szCs w:val="24"/>
              </w:rPr>
            </w:pPr>
            <w:r w:rsidRPr="00A93286">
              <w:rPr>
                <w:rFonts w:cstheme="minorHAnsi"/>
                <w:b/>
                <w:sz w:val="24"/>
                <w:szCs w:val="24"/>
              </w:rPr>
              <w:lastRenderedPageBreak/>
              <w:t>Unique Positions Breakdown</w:t>
            </w:r>
          </w:p>
          <w:p w14:paraId="11EF5C17" w14:textId="77777777" w:rsidR="00F77F09" w:rsidRPr="00A93286" w:rsidRDefault="00F77F09" w:rsidP="00F77F09">
            <w:pPr>
              <w:rPr>
                <w:rFonts w:cstheme="minorHAnsi"/>
                <w:b/>
                <w:sz w:val="24"/>
                <w:szCs w:val="24"/>
              </w:rPr>
            </w:pPr>
          </w:p>
          <w:p w14:paraId="491CC804" w14:textId="77777777" w:rsidR="00F77F09" w:rsidRPr="00A93286" w:rsidRDefault="00F77F09" w:rsidP="00F77F09">
            <w:pPr>
              <w:pStyle w:val="ListParagraph"/>
              <w:numPr>
                <w:ilvl w:val="0"/>
                <w:numId w:val="2"/>
              </w:numPr>
              <w:rPr>
                <w:rFonts w:cstheme="minorHAnsi"/>
                <w:vanish/>
                <w:sz w:val="24"/>
                <w:szCs w:val="24"/>
              </w:rPr>
            </w:pPr>
          </w:p>
          <w:p w14:paraId="48BF86F9" w14:textId="3CA891D2" w:rsidR="00D97456" w:rsidRPr="00A93286" w:rsidRDefault="00F77F09" w:rsidP="0068570A">
            <w:pPr>
              <w:pStyle w:val="ListParagraph"/>
              <w:numPr>
                <w:ilvl w:val="1"/>
                <w:numId w:val="2"/>
              </w:numPr>
              <w:rPr>
                <w:rFonts w:cstheme="minorHAnsi"/>
                <w:b/>
                <w:sz w:val="24"/>
                <w:szCs w:val="24"/>
              </w:rPr>
            </w:pPr>
            <w:r w:rsidRPr="00A93286">
              <w:rPr>
                <w:rFonts w:cstheme="minorHAnsi"/>
                <w:sz w:val="24"/>
                <w:szCs w:val="24"/>
              </w:rPr>
              <w:t xml:space="preserve">AT </w:t>
            </w:r>
            <w:r w:rsidR="0096017E" w:rsidRPr="00A93286">
              <w:rPr>
                <w:rFonts w:cstheme="minorHAnsi"/>
                <w:sz w:val="24"/>
                <w:szCs w:val="24"/>
              </w:rPr>
              <w:t xml:space="preserve">gave an overview of the unique positions. The current number is 957 positions, although </w:t>
            </w:r>
            <w:r w:rsidR="00790507">
              <w:rPr>
                <w:rFonts w:cstheme="minorHAnsi"/>
                <w:sz w:val="24"/>
                <w:szCs w:val="24"/>
              </w:rPr>
              <w:t>ongoing review may result in some further amendments.</w:t>
            </w:r>
            <w:r w:rsidR="0096017E" w:rsidRPr="00A93286">
              <w:rPr>
                <w:rFonts w:cstheme="minorHAnsi"/>
                <w:sz w:val="24"/>
                <w:szCs w:val="24"/>
              </w:rPr>
              <w:t xml:space="preserve"> The </w:t>
            </w:r>
            <w:r w:rsidR="00EA260F">
              <w:rPr>
                <w:rFonts w:cstheme="minorHAnsi"/>
                <w:sz w:val="24"/>
                <w:szCs w:val="24"/>
              </w:rPr>
              <w:t>highest concentration of jobs and jobholders is at grade 7</w:t>
            </w:r>
            <w:r w:rsidR="0096017E" w:rsidRPr="00A93286">
              <w:rPr>
                <w:rFonts w:cstheme="minorHAnsi"/>
                <w:sz w:val="24"/>
                <w:szCs w:val="24"/>
              </w:rPr>
              <w:t xml:space="preserve">. There are 1386 </w:t>
            </w:r>
            <w:r w:rsidR="00B574A3">
              <w:rPr>
                <w:rFonts w:cstheme="minorHAnsi"/>
                <w:sz w:val="24"/>
                <w:szCs w:val="24"/>
              </w:rPr>
              <w:t>job holders</w:t>
            </w:r>
            <w:r w:rsidR="0096017E" w:rsidRPr="00A93286">
              <w:rPr>
                <w:rFonts w:cstheme="minorHAnsi"/>
                <w:sz w:val="24"/>
                <w:szCs w:val="24"/>
              </w:rPr>
              <w:t xml:space="preserve"> in total who </w:t>
            </w:r>
            <w:r w:rsidR="00EA260F">
              <w:rPr>
                <w:rFonts w:cstheme="minorHAnsi"/>
                <w:sz w:val="24"/>
                <w:szCs w:val="24"/>
              </w:rPr>
              <w:t>categorised as</w:t>
            </w:r>
            <w:r w:rsidR="0096017E" w:rsidRPr="00A93286">
              <w:rPr>
                <w:rFonts w:cstheme="minorHAnsi"/>
                <w:sz w:val="24"/>
                <w:szCs w:val="24"/>
              </w:rPr>
              <w:t xml:space="preserve"> </w:t>
            </w:r>
            <w:r w:rsidR="00EA260F">
              <w:rPr>
                <w:rFonts w:cstheme="minorHAnsi"/>
                <w:sz w:val="24"/>
                <w:szCs w:val="24"/>
              </w:rPr>
              <w:t>“</w:t>
            </w:r>
            <w:r w:rsidR="0096017E" w:rsidRPr="00A93286">
              <w:rPr>
                <w:rFonts w:cstheme="minorHAnsi"/>
                <w:sz w:val="24"/>
                <w:szCs w:val="24"/>
              </w:rPr>
              <w:t>unique</w:t>
            </w:r>
            <w:r w:rsidR="00EA260F">
              <w:rPr>
                <w:rFonts w:cstheme="minorHAnsi"/>
                <w:sz w:val="24"/>
                <w:szCs w:val="24"/>
              </w:rPr>
              <w:t>”</w:t>
            </w:r>
            <w:r w:rsidR="0096017E" w:rsidRPr="00A93286">
              <w:rPr>
                <w:rFonts w:cstheme="minorHAnsi"/>
                <w:sz w:val="24"/>
                <w:szCs w:val="24"/>
              </w:rPr>
              <w:t>.</w:t>
            </w:r>
            <w:r w:rsidR="003C4869" w:rsidRPr="00A93286">
              <w:rPr>
                <w:rFonts w:cstheme="minorHAnsi"/>
                <w:sz w:val="24"/>
                <w:szCs w:val="24"/>
              </w:rPr>
              <w:t xml:space="preserve"> </w:t>
            </w:r>
            <w:r w:rsidR="00EA260F">
              <w:rPr>
                <w:rFonts w:cstheme="minorHAnsi"/>
                <w:sz w:val="24"/>
                <w:szCs w:val="24"/>
              </w:rPr>
              <w:t xml:space="preserve"> It was recognised that w</w:t>
            </w:r>
            <w:r w:rsidR="00B574A3">
              <w:rPr>
                <w:rFonts w:cstheme="minorHAnsi"/>
                <w:sz w:val="24"/>
                <w:szCs w:val="24"/>
              </w:rPr>
              <w:t>hile some concern has been expressed</w:t>
            </w:r>
            <w:r w:rsidR="003C4869" w:rsidRPr="00A93286">
              <w:rPr>
                <w:rFonts w:cstheme="minorHAnsi"/>
                <w:sz w:val="24"/>
                <w:szCs w:val="24"/>
              </w:rPr>
              <w:t xml:space="preserve"> regarding non-PC facing staff</w:t>
            </w:r>
            <w:r w:rsidR="00EA260F">
              <w:rPr>
                <w:rFonts w:cstheme="minorHAnsi"/>
                <w:sz w:val="24"/>
                <w:szCs w:val="24"/>
              </w:rPr>
              <w:t xml:space="preserve"> and their access to facilities to participate electronically, t</w:t>
            </w:r>
            <w:r w:rsidR="003C4869" w:rsidRPr="00A93286">
              <w:rPr>
                <w:rFonts w:cstheme="minorHAnsi"/>
                <w:sz w:val="24"/>
                <w:szCs w:val="24"/>
              </w:rPr>
              <w:t xml:space="preserve">he majority of job holders should be able to view an online briefing and complete a questionnaire to </w:t>
            </w:r>
            <w:r w:rsidR="00B574A3">
              <w:rPr>
                <w:rFonts w:cstheme="minorHAnsi"/>
                <w:sz w:val="24"/>
                <w:szCs w:val="24"/>
              </w:rPr>
              <w:t xml:space="preserve">support </w:t>
            </w:r>
            <w:r w:rsidR="003C4869" w:rsidRPr="00A93286">
              <w:rPr>
                <w:rFonts w:cstheme="minorHAnsi"/>
                <w:sz w:val="24"/>
                <w:szCs w:val="24"/>
              </w:rPr>
              <w:t>participat</w:t>
            </w:r>
            <w:r w:rsidR="00B574A3">
              <w:rPr>
                <w:rFonts w:cstheme="minorHAnsi"/>
                <w:sz w:val="24"/>
                <w:szCs w:val="24"/>
              </w:rPr>
              <w:t>ion</w:t>
            </w:r>
            <w:r w:rsidR="003C4869" w:rsidRPr="00A93286">
              <w:rPr>
                <w:rFonts w:cstheme="minorHAnsi"/>
                <w:sz w:val="24"/>
                <w:szCs w:val="24"/>
              </w:rPr>
              <w:t>.</w:t>
            </w:r>
          </w:p>
          <w:p w14:paraId="4AD26E70" w14:textId="4FF6205B" w:rsidR="009D7A8F" w:rsidRPr="00A93286" w:rsidRDefault="00F77F09" w:rsidP="0096017E">
            <w:pPr>
              <w:rPr>
                <w:rFonts w:cstheme="minorHAnsi"/>
                <w:b/>
                <w:sz w:val="24"/>
                <w:szCs w:val="24"/>
              </w:rPr>
            </w:pPr>
            <w:r w:rsidRPr="00A93286">
              <w:rPr>
                <w:rFonts w:cstheme="minorHAnsi"/>
                <w:b/>
                <w:sz w:val="24"/>
                <w:szCs w:val="24"/>
              </w:rPr>
              <w:lastRenderedPageBreak/>
              <w:t xml:space="preserve"> </w:t>
            </w:r>
          </w:p>
          <w:p w14:paraId="22AEF36F" w14:textId="5D931ED2" w:rsidR="005812D7" w:rsidRPr="00A93286" w:rsidRDefault="00B71864" w:rsidP="005812D7">
            <w:pPr>
              <w:pStyle w:val="ListParagraph"/>
              <w:numPr>
                <w:ilvl w:val="1"/>
                <w:numId w:val="2"/>
              </w:numPr>
              <w:rPr>
                <w:rFonts w:cstheme="minorHAnsi"/>
                <w:sz w:val="24"/>
                <w:szCs w:val="24"/>
              </w:rPr>
            </w:pPr>
            <w:r w:rsidRPr="00A93286">
              <w:rPr>
                <w:rFonts w:cstheme="minorHAnsi"/>
                <w:sz w:val="24"/>
                <w:szCs w:val="24"/>
              </w:rPr>
              <w:t xml:space="preserve"> </w:t>
            </w:r>
            <w:r w:rsidR="003C4869" w:rsidRPr="00A93286">
              <w:rPr>
                <w:rFonts w:cstheme="minorHAnsi"/>
                <w:sz w:val="24"/>
                <w:szCs w:val="24"/>
              </w:rPr>
              <w:t>BS raised that Glasgow Life and Chief Executives have a high volume of unique positions compared to the number of employees.  AT advised that there are over 2000 job titles in SAP, this is an average of 1 job title per 12 – 13 employees.</w:t>
            </w:r>
            <w:r w:rsidR="00EA4657" w:rsidRPr="00A93286">
              <w:rPr>
                <w:rFonts w:cstheme="minorHAnsi"/>
                <w:sz w:val="24"/>
                <w:szCs w:val="24"/>
              </w:rPr>
              <w:t xml:space="preserve"> As an organisation </w:t>
            </w:r>
            <w:r w:rsidR="00B574A3">
              <w:rPr>
                <w:rFonts w:cstheme="minorHAnsi"/>
                <w:sz w:val="24"/>
                <w:szCs w:val="24"/>
              </w:rPr>
              <w:t>this must be managed in future.</w:t>
            </w:r>
          </w:p>
          <w:p w14:paraId="10F7378D" w14:textId="77777777" w:rsidR="00EA4657" w:rsidRPr="00A93286" w:rsidRDefault="00EA4657" w:rsidP="00EA4657">
            <w:pPr>
              <w:pStyle w:val="ListParagraph"/>
              <w:rPr>
                <w:rFonts w:cstheme="minorHAnsi"/>
                <w:sz w:val="24"/>
                <w:szCs w:val="24"/>
              </w:rPr>
            </w:pPr>
          </w:p>
          <w:p w14:paraId="7AB51BC4" w14:textId="7C0E1057" w:rsidR="00EA4657" w:rsidRPr="00A93286" w:rsidRDefault="00EA4657" w:rsidP="005812D7">
            <w:pPr>
              <w:pStyle w:val="ListParagraph"/>
              <w:numPr>
                <w:ilvl w:val="1"/>
                <w:numId w:val="2"/>
              </w:numPr>
              <w:rPr>
                <w:rFonts w:cstheme="minorHAnsi"/>
                <w:sz w:val="24"/>
                <w:szCs w:val="24"/>
              </w:rPr>
            </w:pPr>
            <w:r w:rsidRPr="00A93286">
              <w:rPr>
                <w:rFonts w:cstheme="minorHAnsi"/>
                <w:sz w:val="24"/>
                <w:szCs w:val="24"/>
              </w:rPr>
              <w:t xml:space="preserve">BS raised that there is a disproportionate number of managers compared to the number of job holders and lower numbers in some services to oversee the JE process. AT advised </w:t>
            </w:r>
            <w:r w:rsidR="00B574A3">
              <w:rPr>
                <w:rFonts w:cstheme="minorHAnsi"/>
                <w:sz w:val="24"/>
                <w:szCs w:val="24"/>
              </w:rPr>
              <w:t xml:space="preserve">this is a known issue </w:t>
            </w:r>
            <w:r w:rsidRPr="00A93286">
              <w:rPr>
                <w:rFonts w:cstheme="minorHAnsi"/>
                <w:sz w:val="24"/>
                <w:szCs w:val="24"/>
              </w:rPr>
              <w:t xml:space="preserve">for the </w:t>
            </w:r>
            <w:r w:rsidR="00B574A3">
              <w:rPr>
                <w:rFonts w:cstheme="minorHAnsi"/>
                <w:sz w:val="24"/>
                <w:szCs w:val="24"/>
              </w:rPr>
              <w:t xml:space="preserve">verification of </w:t>
            </w:r>
            <w:r w:rsidRPr="00A93286">
              <w:rPr>
                <w:rFonts w:cstheme="minorHAnsi"/>
                <w:sz w:val="24"/>
                <w:szCs w:val="24"/>
              </w:rPr>
              <w:t>unique</w:t>
            </w:r>
            <w:r w:rsidR="00EA260F">
              <w:rPr>
                <w:rFonts w:cstheme="minorHAnsi"/>
                <w:sz w:val="24"/>
                <w:szCs w:val="24"/>
              </w:rPr>
              <w:t xml:space="preserve"> JODs</w:t>
            </w:r>
            <w:r w:rsidRPr="00A93286">
              <w:rPr>
                <w:rFonts w:cstheme="minorHAnsi"/>
                <w:sz w:val="24"/>
                <w:szCs w:val="24"/>
              </w:rPr>
              <w:t xml:space="preserve">. NN advised that one third of the City Property workforce are in a unique position. PM advised that City Property and Glasgow Life are different organisations </w:t>
            </w:r>
            <w:r w:rsidR="00EA260F">
              <w:rPr>
                <w:rFonts w:cstheme="minorHAnsi"/>
                <w:sz w:val="24"/>
                <w:szCs w:val="24"/>
              </w:rPr>
              <w:t>and</w:t>
            </w:r>
            <w:r w:rsidRPr="00A93286">
              <w:rPr>
                <w:rFonts w:cstheme="minorHAnsi"/>
                <w:sz w:val="24"/>
                <w:szCs w:val="24"/>
              </w:rPr>
              <w:t xml:space="preserve"> will be different to GCC services.</w:t>
            </w:r>
            <w:r w:rsidR="00E84EC3" w:rsidRPr="00A93286">
              <w:rPr>
                <w:rFonts w:cstheme="minorHAnsi"/>
                <w:sz w:val="24"/>
                <w:szCs w:val="24"/>
              </w:rPr>
              <w:t xml:space="preserve"> AT advised that there is further scope to map positions</w:t>
            </w:r>
            <w:r w:rsidR="00B574A3">
              <w:rPr>
                <w:rFonts w:cstheme="minorHAnsi"/>
                <w:sz w:val="24"/>
                <w:szCs w:val="24"/>
              </w:rPr>
              <w:t xml:space="preserve"> before unique communications are issued.</w:t>
            </w:r>
          </w:p>
          <w:p w14:paraId="3F007A96" w14:textId="655C9551" w:rsidR="00B71864" w:rsidRPr="00A93286" w:rsidRDefault="00B71864" w:rsidP="00417BB4">
            <w:pPr>
              <w:rPr>
                <w:rFonts w:cstheme="minorHAnsi"/>
                <w:b/>
                <w:sz w:val="24"/>
                <w:szCs w:val="24"/>
              </w:rPr>
            </w:pPr>
          </w:p>
        </w:tc>
      </w:tr>
      <w:tr w:rsidR="00A93286" w:rsidRPr="00A93286" w14:paraId="741FA760" w14:textId="77777777" w:rsidTr="001739C8">
        <w:tc>
          <w:tcPr>
            <w:tcW w:w="8784" w:type="dxa"/>
          </w:tcPr>
          <w:p w14:paraId="04B80399" w14:textId="689FA97B" w:rsidR="00E50CAE" w:rsidRPr="00A93286" w:rsidRDefault="00E84EC3" w:rsidP="008F5B70">
            <w:pPr>
              <w:pStyle w:val="ListParagraph"/>
              <w:numPr>
                <w:ilvl w:val="0"/>
                <w:numId w:val="1"/>
              </w:numPr>
              <w:rPr>
                <w:rFonts w:cstheme="minorHAnsi"/>
                <w:b/>
                <w:sz w:val="24"/>
                <w:szCs w:val="24"/>
              </w:rPr>
            </w:pPr>
            <w:r w:rsidRPr="00A93286">
              <w:rPr>
                <w:rFonts w:cstheme="minorHAnsi"/>
                <w:b/>
                <w:sz w:val="24"/>
                <w:szCs w:val="24"/>
              </w:rPr>
              <w:lastRenderedPageBreak/>
              <w:t>Unique Jobs Launch</w:t>
            </w:r>
          </w:p>
          <w:p w14:paraId="31363D1B" w14:textId="77777777" w:rsidR="00280254" w:rsidRPr="00A93286" w:rsidRDefault="00280254" w:rsidP="00280254">
            <w:pPr>
              <w:rPr>
                <w:rFonts w:cstheme="minorHAnsi"/>
                <w:b/>
                <w:sz w:val="24"/>
                <w:szCs w:val="24"/>
              </w:rPr>
            </w:pPr>
          </w:p>
          <w:p w14:paraId="5938EC2C" w14:textId="77777777" w:rsidR="00280254" w:rsidRPr="00A93286" w:rsidRDefault="00280254" w:rsidP="00280254">
            <w:pPr>
              <w:pStyle w:val="ListParagraph"/>
              <w:numPr>
                <w:ilvl w:val="0"/>
                <w:numId w:val="2"/>
              </w:numPr>
              <w:rPr>
                <w:rFonts w:cstheme="minorHAnsi"/>
                <w:vanish/>
                <w:sz w:val="24"/>
                <w:szCs w:val="24"/>
              </w:rPr>
            </w:pPr>
          </w:p>
          <w:p w14:paraId="56ECEB2A" w14:textId="7ACDA532" w:rsidR="00FF1746" w:rsidRPr="00A93286" w:rsidRDefault="00673823" w:rsidP="00E84EC3">
            <w:pPr>
              <w:pStyle w:val="ListParagraph"/>
              <w:numPr>
                <w:ilvl w:val="1"/>
                <w:numId w:val="2"/>
              </w:numPr>
              <w:rPr>
                <w:rFonts w:cstheme="minorHAnsi"/>
                <w:sz w:val="24"/>
                <w:szCs w:val="24"/>
              </w:rPr>
            </w:pPr>
            <w:r w:rsidRPr="00A93286">
              <w:rPr>
                <w:rFonts w:cstheme="minorHAnsi"/>
                <w:sz w:val="24"/>
                <w:szCs w:val="24"/>
              </w:rPr>
              <w:t xml:space="preserve">AT </w:t>
            </w:r>
            <w:r w:rsidR="00E84EC3" w:rsidRPr="00A93286">
              <w:rPr>
                <w:rFonts w:cstheme="minorHAnsi"/>
                <w:sz w:val="24"/>
                <w:szCs w:val="24"/>
              </w:rPr>
              <w:t xml:space="preserve">advised that </w:t>
            </w:r>
            <w:r w:rsidR="00EA260F">
              <w:rPr>
                <w:rFonts w:cstheme="minorHAnsi"/>
                <w:sz w:val="24"/>
                <w:szCs w:val="24"/>
              </w:rPr>
              <w:t xml:space="preserve">a </w:t>
            </w:r>
            <w:r w:rsidR="00785159">
              <w:rPr>
                <w:rFonts w:cstheme="minorHAnsi"/>
                <w:sz w:val="24"/>
                <w:szCs w:val="24"/>
              </w:rPr>
              <w:t>communications</w:t>
            </w:r>
            <w:r w:rsidR="00EA260F" w:rsidRPr="00A93286">
              <w:rPr>
                <w:rFonts w:cstheme="minorHAnsi"/>
                <w:sz w:val="24"/>
                <w:szCs w:val="24"/>
              </w:rPr>
              <w:t xml:space="preserve"> briefing for managers has been developed</w:t>
            </w:r>
            <w:r w:rsidR="00EA260F">
              <w:rPr>
                <w:rFonts w:cstheme="minorHAnsi"/>
                <w:sz w:val="24"/>
                <w:szCs w:val="24"/>
              </w:rPr>
              <w:t xml:space="preserve"> and ready for publishing</w:t>
            </w:r>
            <w:r w:rsidR="00EA260F" w:rsidRPr="00A93286">
              <w:rPr>
                <w:rFonts w:cstheme="minorHAnsi"/>
                <w:sz w:val="24"/>
                <w:szCs w:val="24"/>
              </w:rPr>
              <w:t>. AT gave an overview of required manager involvement.</w:t>
            </w:r>
            <w:r w:rsidR="00EA260F">
              <w:rPr>
                <w:rFonts w:cstheme="minorHAnsi"/>
                <w:sz w:val="24"/>
                <w:szCs w:val="24"/>
              </w:rPr>
              <w:t xml:space="preserve">  T</w:t>
            </w:r>
            <w:r w:rsidR="00785159">
              <w:rPr>
                <w:rFonts w:cstheme="minorHAnsi"/>
                <w:sz w:val="24"/>
                <w:szCs w:val="24"/>
              </w:rPr>
              <w:t xml:space="preserve">he support team </w:t>
            </w:r>
            <w:r w:rsidR="00EA260F">
              <w:rPr>
                <w:rFonts w:cstheme="minorHAnsi"/>
                <w:sz w:val="24"/>
                <w:szCs w:val="24"/>
              </w:rPr>
              <w:t xml:space="preserve">are </w:t>
            </w:r>
            <w:r w:rsidR="00785159">
              <w:rPr>
                <w:rFonts w:cstheme="minorHAnsi"/>
                <w:sz w:val="24"/>
                <w:szCs w:val="24"/>
              </w:rPr>
              <w:t>prepared for receipt of questionnaires.  No evaluations will be scheduled</w:t>
            </w:r>
            <w:r w:rsidR="00E84EC3" w:rsidRPr="00A93286">
              <w:rPr>
                <w:rFonts w:cstheme="minorHAnsi"/>
                <w:sz w:val="24"/>
                <w:szCs w:val="24"/>
              </w:rPr>
              <w:t xml:space="preserve"> at </w:t>
            </w:r>
            <w:r w:rsidR="00785159">
              <w:rPr>
                <w:rFonts w:cstheme="minorHAnsi"/>
                <w:sz w:val="24"/>
                <w:szCs w:val="24"/>
              </w:rPr>
              <w:t>this point</w:t>
            </w:r>
            <w:r w:rsidR="00E84EC3" w:rsidRPr="00A93286">
              <w:rPr>
                <w:rFonts w:cstheme="minorHAnsi"/>
                <w:sz w:val="24"/>
                <w:szCs w:val="24"/>
              </w:rPr>
              <w:t>. Lists of unique jobs have been c</w:t>
            </w:r>
            <w:r w:rsidR="00785159">
              <w:rPr>
                <w:rFonts w:cstheme="minorHAnsi"/>
                <w:sz w:val="24"/>
                <w:szCs w:val="24"/>
              </w:rPr>
              <w:t>reated</w:t>
            </w:r>
            <w:r w:rsidR="00E84EC3" w:rsidRPr="00A93286">
              <w:rPr>
                <w:rFonts w:cstheme="minorHAnsi"/>
                <w:sz w:val="24"/>
                <w:szCs w:val="24"/>
              </w:rPr>
              <w:t xml:space="preserve"> and will be published. </w:t>
            </w:r>
          </w:p>
          <w:p w14:paraId="4A4AFF1F" w14:textId="77777777" w:rsidR="00FF1746" w:rsidRPr="00A93286" w:rsidRDefault="00FF1746" w:rsidP="00FF1746">
            <w:pPr>
              <w:pStyle w:val="ListParagraph"/>
              <w:ind w:left="792"/>
              <w:rPr>
                <w:rFonts w:cstheme="minorHAnsi"/>
                <w:sz w:val="24"/>
                <w:szCs w:val="24"/>
              </w:rPr>
            </w:pPr>
          </w:p>
          <w:p w14:paraId="618B14EE" w14:textId="77777777" w:rsidR="00EA260F" w:rsidRDefault="00EA260F" w:rsidP="00FF1746">
            <w:pPr>
              <w:pStyle w:val="ListParagraph"/>
              <w:ind w:left="792"/>
              <w:rPr>
                <w:rFonts w:cstheme="minorHAnsi"/>
                <w:sz w:val="24"/>
                <w:szCs w:val="24"/>
              </w:rPr>
            </w:pPr>
            <w:r>
              <w:rPr>
                <w:rFonts w:cstheme="minorHAnsi"/>
                <w:sz w:val="24"/>
                <w:szCs w:val="24"/>
              </w:rPr>
              <w:t xml:space="preserve">AT outlined the </w:t>
            </w:r>
            <w:r w:rsidR="00FF1746" w:rsidRPr="00A93286">
              <w:rPr>
                <w:rFonts w:cstheme="minorHAnsi"/>
                <w:sz w:val="24"/>
                <w:szCs w:val="24"/>
              </w:rPr>
              <w:t>process for</w:t>
            </w:r>
            <w:r>
              <w:rPr>
                <w:rFonts w:cstheme="minorHAnsi"/>
                <w:sz w:val="24"/>
                <w:szCs w:val="24"/>
              </w:rPr>
              <w:t xml:space="preserve"> unique </w:t>
            </w:r>
            <w:r w:rsidR="00FF1746" w:rsidRPr="00A93286">
              <w:rPr>
                <w:rFonts w:cstheme="minorHAnsi"/>
                <w:sz w:val="24"/>
                <w:szCs w:val="24"/>
              </w:rPr>
              <w:t xml:space="preserve">job holders </w:t>
            </w:r>
            <w:r>
              <w:rPr>
                <w:rFonts w:cstheme="minorHAnsi"/>
                <w:sz w:val="24"/>
                <w:szCs w:val="24"/>
              </w:rPr>
              <w:t>participation evaluation:</w:t>
            </w:r>
          </w:p>
          <w:p w14:paraId="7BDB8317" w14:textId="1B9FEE71" w:rsidR="00FF1746" w:rsidRPr="00A93286" w:rsidRDefault="00EA260F" w:rsidP="00FF1746">
            <w:pPr>
              <w:pStyle w:val="ListParagraph"/>
              <w:ind w:left="792"/>
              <w:rPr>
                <w:rFonts w:cstheme="minorHAnsi"/>
                <w:sz w:val="24"/>
                <w:szCs w:val="24"/>
              </w:rPr>
            </w:pPr>
            <w:r>
              <w:rPr>
                <w:rFonts w:cstheme="minorHAnsi"/>
                <w:sz w:val="24"/>
                <w:szCs w:val="24"/>
              </w:rPr>
              <w:t xml:space="preserve">  </w:t>
            </w:r>
          </w:p>
          <w:p w14:paraId="00FA841E" w14:textId="7BD7A32B" w:rsidR="00FF1746" w:rsidRPr="00A93286" w:rsidRDefault="00E84EC3" w:rsidP="00FF1746">
            <w:pPr>
              <w:pStyle w:val="ListParagraph"/>
              <w:numPr>
                <w:ilvl w:val="0"/>
                <w:numId w:val="3"/>
              </w:numPr>
              <w:spacing w:line="276" w:lineRule="auto"/>
              <w:rPr>
                <w:rFonts w:cstheme="minorHAnsi"/>
                <w:sz w:val="24"/>
                <w:szCs w:val="24"/>
              </w:rPr>
            </w:pPr>
            <w:r w:rsidRPr="00A93286">
              <w:rPr>
                <w:rFonts w:cstheme="minorHAnsi"/>
                <w:sz w:val="24"/>
                <w:szCs w:val="24"/>
              </w:rPr>
              <w:t xml:space="preserve">Job holders will view an online briefing, complete </w:t>
            </w:r>
            <w:r w:rsidR="00EA260F">
              <w:rPr>
                <w:rFonts w:cstheme="minorHAnsi"/>
                <w:sz w:val="24"/>
                <w:szCs w:val="24"/>
              </w:rPr>
              <w:t xml:space="preserve">and submit </w:t>
            </w:r>
            <w:r w:rsidRPr="00A93286">
              <w:rPr>
                <w:rFonts w:cstheme="minorHAnsi"/>
                <w:sz w:val="24"/>
                <w:szCs w:val="24"/>
              </w:rPr>
              <w:t xml:space="preserve">a questionnaire </w:t>
            </w:r>
            <w:r w:rsidR="00EA260F">
              <w:rPr>
                <w:rFonts w:cstheme="minorHAnsi"/>
                <w:sz w:val="24"/>
                <w:szCs w:val="24"/>
              </w:rPr>
              <w:t>to</w:t>
            </w:r>
            <w:r w:rsidRPr="00A93286">
              <w:rPr>
                <w:rFonts w:cstheme="minorHAnsi"/>
                <w:sz w:val="24"/>
                <w:szCs w:val="24"/>
              </w:rPr>
              <w:t xml:space="preserve"> the JE team. </w:t>
            </w:r>
          </w:p>
          <w:p w14:paraId="7F2318D6" w14:textId="2D7B00FE" w:rsidR="00FF1746" w:rsidRPr="00A93286" w:rsidRDefault="00FF1746" w:rsidP="00FF1746">
            <w:pPr>
              <w:pStyle w:val="ListParagraph"/>
              <w:numPr>
                <w:ilvl w:val="0"/>
                <w:numId w:val="3"/>
              </w:numPr>
              <w:spacing w:line="276" w:lineRule="auto"/>
              <w:rPr>
                <w:rFonts w:cstheme="minorHAnsi"/>
                <w:sz w:val="24"/>
                <w:szCs w:val="24"/>
              </w:rPr>
            </w:pPr>
            <w:r w:rsidRPr="00A93286">
              <w:rPr>
                <w:rFonts w:cstheme="minorHAnsi"/>
                <w:sz w:val="24"/>
                <w:szCs w:val="24"/>
              </w:rPr>
              <w:t>T</w:t>
            </w:r>
            <w:r w:rsidR="00E84EC3" w:rsidRPr="00A93286">
              <w:rPr>
                <w:rFonts w:cstheme="minorHAnsi"/>
                <w:sz w:val="24"/>
                <w:szCs w:val="24"/>
              </w:rPr>
              <w:t xml:space="preserve">he JE team will collate the questionnaires and allocate to analysts. Early returns of the questionnaires will </w:t>
            </w:r>
            <w:r w:rsidR="00785159">
              <w:rPr>
                <w:rFonts w:cstheme="minorHAnsi"/>
                <w:sz w:val="24"/>
                <w:szCs w:val="24"/>
              </w:rPr>
              <w:t xml:space="preserve">provide an understanding of how many evaluations will require questionnaire based evaluation </w:t>
            </w:r>
            <w:r w:rsidR="00EA260F">
              <w:rPr>
                <w:rFonts w:cstheme="minorHAnsi"/>
                <w:sz w:val="24"/>
                <w:szCs w:val="24"/>
              </w:rPr>
              <w:t xml:space="preserve">and how many </w:t>
            </w:r>
            <w:r w:rsidR="00785159">
              <w:rPr>
                <w:rFonts w:cstheme="minorHAnsi"/>
                <w:sz w:val="24"/>
                <w:szCs w:val="24"/>
              </w:rPr>
              <w:t>via consultation with the service.</w:t>
            </w:r>
          </w:p>
          <w:p w14:paraId="11EC1F35" w14:textId="5933A958" w:rsidR="00470383" w:rsidRPr="00A93286" w:rsidRDefault="00FF1746" w:rsidP="00FF1746">
            <w:pPr>
              <w:pStyle w:val="ListParagraph"/>
              <w:numPr>
                <w:ilvl w:val="0"/>
                <w:numId w:val="3"/>
              </w:numPr>
              <w:spacing w:line="276" w:lineRule="auto"/>
              <w:rPr>
                <w:rFonts w:cstheme="minorHAnsi"/>
                <w:sz w:val="24"/>
                <w:szCs w:val="24"/>
              </w:rPr>
            </w:pPr>
            <w:r w:rsidRPr="00A93286">
              <w:rPr>
                <w:rFonts w:cstheme="minorHAnsi"/>
                <w:sz w:val="24"/>
                <w:szCs w:val="24"/>
              </w:rPr>
              <w:t>Analyst</w:t>
            </w:r>
            <w:r w:rsidR="00EA260F">
              <w:rPr>
                <w:rFonts w:cstheme="minorHAnsi"/>
                <w:sz w:val="24"/>
                <w:szCs w:val="24"/>
              </w:rPr>
              <w:t xml:space="preserve"> pairs</w:t>
            </w:r>
            <w:r w:rsidRPr="00A93286">
              <w:rPr>
                <w:rFonts w:cstheme="minorHAnsi"/>
                <w:sz w:val="24"/>
                <w:szCs w:val="24"/>
              </w:rPr>
              <w:t xml:space="preserve"> will be </w:t>
            </w:r>
            <w:r w:rsidR="00EA260F">
              <w:rPr>
                <w:rFonts w:cstheme="minorHAnsi"/>
                <w:sz w:val="24"/>
                <w:szCs w:val="24"/>
              </w:rPr>
              <w:t>allocated</w:t>
            </w:r>
            <w:r w:rsidRPr="00A93286">
              <w:rPr>
                <w:rFonts w:cstheme="minorHAnsi"/>
                <w:sz w:val="24"/>
                <w:szCs w:val="24"/>
              </w:rPr>
              <w:t xml:space="preserve"> </w:t>
            </w:r>
            <w:r w:rsidR="00EA260F">
              <w:rPr>
                <w:rFonts w:cstheme="minorHAnsi"/>
                <w:sz w:val="24"/>
                <w:szCs w:val="24"/>
              </w:rPr>
              <w:t xml:space="preserve">related </w:t>
            </w:r>
            <w:r w:rsidRPr="00A93286">
              <w:rPr>
                <w:rFonts w:cstheme="minorHAnsi"/>
                <w:sz w:val="24"/>
                <w:szCs w:val="24"/>
              </w:rPr>
              <w:t>groups of questionnaires</w:t>
            </w:r>
            <w:r w:rsidR="00EA260F">
              <w:rPr>
                <w:rFonts w:cstheme="minorHAnsi"/>
                <w:sz w:val="24"/>
                <w:szCs w:val="24"/>
              </w:rPr>
              <w:t xml:space="preserve"> for evaluations</w:t>
            </w:r>
            <w:r w:rsidRPr="00A93286">
              <w:rPr>
                <w:rFonts w:cstheme="minorHAnsi"/>
                <w:sz w:val="24"/>
                <w:szCs w:val="24"/>
              </w:rPr>
              <w:t xml:space="preserve">. A sample of </w:t>
            </w:r>
            <w:r w:rsidR="004A343E">
              <w:rPr>
                <w:rFonts w:cstheme="minorHAnsi"/>
                <w:sz w:val="24"/>
                <w:szCs w:val="24"/>
              </w:rPr>
              <w:t xml:space="preserve">quality checking </w:t>
            </w:r>
            <w:r w:rsidRPr="00A93286">
              <w:rPr>
                <w:rFonts w:cstheme="minorHAnsi"/>
                <w:sz w:val="24"/>
                <w:szCs w:val="24"/>
              </w:rPr>
              <w:t xml:space="preserve">interviews will </w:t>
            </w:r>
            <w:r w:rsidR="00EA260F">
              <w:rPr>
                <w:rFonts w:cstheme="minorHAnsi"/>
                <w:sz w:val="24"/>
                <w:szCs w:val="24"/>
              </w:rPr>
              <w:t xml:space="preserve">run in </w:t>
            </w:r>
            <w:r w:rsidRPr="00A93286">
              <w:rPr>
                <w:rFonts w:cstheme="minorHAnsi"/>
                <w:sz w:val="24"/>
                <w:szCs w:val="24"/>
              </w:rPr>
              <w:t>parallel the desktop exercise.</w:t>
            </w:r>
          </w:p>
          <w:p w14:paraId="628D8261" w14:textId="185ED8D2" w:rsidR="00FF1746" w:rsidRPr="00A93286" w:rsidRDefault="00FF1746" w:rsidP="00FF1746">
            <w:pPr>
              <w:pStyle w:val="ListParagraph"/>
              <w:numPr>
                <w:ilvl w:val="0"/>
                <w:numId w:val="3"/>
              </w:numPr>
              <w:spacing w:line="276" w:lineRule="auto"/>
              <w:rPr>
                <w:rFonts w:cstheme="minorHAnsi"/>
                <w:sz w:val="24"/>
                <w:szCs w:val="24"/>
              </w:rPr>
            </w:pPr>
            <w:r w:rsidRPr="00A93286">
              <w:rPr>
                <w:rFonts w:cstheme="minorHAnsi"/>
                <w:sz w:val="24"/>
                <w:szCs w:val="24"/>
              </w:rPr>
              <w:t>The JOD will be produced</w:t>
            </w:r>
            <w:r w:rsidR="00785159">
              <w:rPr>
                <w:rFonts w:cstheme="minorHAnsi"/>
                <w:sz w:val="24"/>
                <w:szCs w:val="24"/>
              </w:rPr>
              <w:t xml:space="preserve"> and agreed in the normal manner.</w:t>
            </w:r>
          </w:p>
          <w:p w14:paraId="5677BECD" w14:textId="77777777" w:rsidR="002A3ED6" w:rsidRPr="00A93286" w:rsidRDefault="002A3ED6" w:rsidP="002A3ED6">
            <w:pPr>
              <w:spacing w:line="276" w:lineRule="auto"/>
              <w:rPr>
                <w:rFonts w:cstheme="minorHAnsi"/>
                <w:sz w:val="24"/>
                <w:szCs w:val="24"/>
              </w:rPr>
            </w:pPr>
          </w:p>
          <w:p w14:paraId="4DA48074" w14:textId="14B1E38E" w:rsidR="002A3ED6" w:rsidRPr="00A93286" w:rsidRDefault="004A343E" w:rsidP="00270726">
            <w:pPr>
              <w:pStyle w:val="ListParagraph"/>
              <w:ind w:left="792"/>
              <w:rPr>
                <w:rFonts w:cstheme="minorHAnsi"/>
                <w:sz w:val="24"/>
                <w:szCs w:val="24"/>
              </w:rPr>
            </w:pPr>
            <w:r>
              <w:rPr>
                <w:rFonts w:cstheme="minorHAnsi"/>
                <w:sz w:val="24"/>
                <w:szCs w:val="24"/>
              </w:rPr>
              <w:t>Quality checking i</w:t>
            </w:r>
            <w:r w:rsidR="00FF1746" w:rsidRPr="00A93286">
              <w:rPr>
                <w:rFonts w:cstheme="minorHAnsi"/>
                <w:sz w:val="24"/>
                <w:szCs w:val="24"/>
              </w:rPr>
              <w:t xml:space="preserve">nterviews </w:t>
            </w:r>
            <w:r w:rsidR="00EA260F">
              <w:rPr>
                <w:rFonts w:cstheme="minorHAnsi"/>
                <w:sz w:val="24"/>
                <w:szCs w:val="24"/>
              </w:rPr>
              <w:t xml:space="preserve">will </w:t>
            </w:r>
            <w:r>
              <w:rPr>
                <w:rFonts w:cstheme="minorHAnsi"/>
                <w:sz w:val="24"/>
                <w:szCs w:val="24"/>
              </w:rPr>
              <w:t xml:space="preserve">be applied to a random selection of questionnaires or </w:t>
            </w:r>
            <w:r w:rsidR="00EA260F">
              <w:rPr>
                <w:rFonts w:cstheme="minorHAnsi"/>
                <w:sz w:val="24"/>
                <w:szCs w:val="24"/>
              </w:rPr>
              <w:t>to specific identified jobs.</w:t>
            </w:r>
          </w:p>
          <w:p w14:paraId="4CAB463D" w14:textId="77777777" w:rsidR="00E84EC3" w:rsidRPr="00A93286" w:rsidRDefault="00E84EC3" w:rsidP="00E84EC3">
            <w:pPr>
              <w:pStyle w:val="ListParagraph"/>
              <w:ind w:left="792"/>
              <w:rPr>
                <w:rFonts w:cstheme="minorHAnsi"/>
                <w:sz w:val="24"/>
                <w:szCs w:val="24"/>
              </w:rPr>
            </w:pPr>
          </w:p>
          <w:p w14:paraId="3EDCA9C6" w14:textId="68A924BD" w:rsidR="00270726" w:rsidRPr="00EA260F" w:rsidRDefault="00270726" w:rsidP="00A375DD">
            <w:pPr>
              <w:ind w:left="743"/>
              <w:rPr>
                <w:rFonts w:cstheme="minorHAnsi"/>
                <w:sz w:val="24"/>
                <w:szCs w:val="24"/>
              </w:rPr>
            </w:pPr>
            <w:r w:rsidRPr="00EA260F">
              <w:rPr>
                <w:rFonts w:cstheme="minorHAnsi"/>
                <w:sz w:val="24"/>
                <w:szCs w:val="24"/>
              </w:rPr>
              <w:t xml:space="preserve">JB advised that interim reminders will be required to remind people of the deadline to submit questionnaires. </w:t>
            </w:r>
          </w:p>
          <w:p w14:paraId="77FDD7E8" w14:textId="4C090F3A" w:rsidR="003A5B71" w:rsidRPr="00A93286" w:rsidRDefault="007B522B" w:rsidP="003A5B71">
            <w:pPr>
              <w:spacing w:line="276" w:lineRule="auto"/>
              <w:rPr>
                <w:rFonts w:cstheme="minorHAnsi"/>
                <w:sz w:val="24"/>
                <w:szCs w:val="24"/>
              </w:rPr>
            </w:pPr>
            <w:r w:rsidRPr="00A93286">
              <w:rPr>
                <w:rFonts w:cstheme="minorHAnsi"/>
                <w:sz w:val="24"/>
                <w:szCs w:val="24"/>
              </w:rPr>
              <w:t xml:space="preserve"> </w:t>
            </w:r>
          </w:p>
          <w:p w14:paraId="05CEE294" w14:textId="6A67CDE2" w:rsidR="00673823" w:rsidRPr="00A93286" w:rsidRDefault="00543C1E" w:rsidP="00470383">
            <w:pPr>
              <w:pStyle w:val="ListParagraph"/>
              <w:numPr>
                <w:ilvl w:val="1"/>
                <w:numId w:val="2"/>
              </w:numPr>
              <w:rPr>
                <w:rFonts w:cstheme="minorHAnsi"/>
                <w:sz w:val="24"/>
                <w:szCs w:val="24"/>
              </w:rPr>
            </w:pPr>
            <w:r w:rsidRPr="00A93286">
              <w:rPr>
                <w:rFonts w:cstheme="minorHAnsi"/>
                <w:sz w:val="24"/>
                <w:szCs w:val="24"/>
              </w:rPr>
              <w:t xml:space="preserve">SH raised a concern regarding the dates for Education due to the summer holiday. AT advised there will be </w:t>
            </w:r>
            <w:r w:rsidR="004A343E">
              <w:rPr>
                <w:rFonts w:cstheme="minorHAnsi"/>
                <w:sz w:val="24"/>
                <w:szCs w:val="24"/>
              </w:rPr>
              <w:t>a pragmatic approach to the submission date.</w:t>
            </w:r>
          </w:p>
          <w:p w14:paraId="19C6A70C" w14:textId="77777777" w:rsidR="006872CF" w:rsidRPr="00A93286" w:rsidRDefault="006872CF" w:rsidP="008D36A4">
            <w:pPr>
              <w:rPr>
                <w:rFonts w:cstheme="minorHAnsi"/>
                <w:sz w:val="24"/>
                <w:szCs w:val="24"/>
              </w:rPr>
            </w:pPr>
          </w:p>
          <w:p w14:paraId="1ED39F28" w14:textId="3AA17499" w:rsidR="00543C1E" w:rsidRPr="00A93286" w:rsidRDefault="00543C1E" w:rsidP="00E84EC3">
            <w:pPr>
              <w:pStyle w:val="ListParagraph"/>
              <w:numPr>
                <w:ilvl w:val="1"/>
                <w:numId w:val="2"/>
              </w:numPr>
              <w:rPr>
                <w:rFonts w:cstheme="minorHAnsi"/>
                <w:sz w:val="24"/>
                <w:szCs w:val="24"/>
              </w:rPr>
            </w:pPr>
            <w:r w:rsidRPr="00A93286">
              <w:rPr>
                <w:rFonts w:cstheme="minorHAnsi"/>
                <w:sz w:val="24"/>
                <w:szCs w:val="24"/>
              </w:rPr>
              <w:lastRenderedPageBreak/>
              <w:t>BS raised that 50 positions need to be selected for interview across different departments. Workload management will be required for line managers who will have to deal with multiple JODS. BS asked for an estimated date for the completion of the JODS. AT advised that is difficult to predict as it is unknown how many responses we will receive. JB advised that capacity is being discussed in Glasgow Life and services can start to consider facilitating JODS once the unique stage is launched.</w:t>
            </w:r>
          </w:p>
          <w:p w14:paraId="378D7CA7" w14:textId="77777777" w:rsidR="00543C1E" w:rsidRPr="00A93286" w:rsidRDefault="00543C1E" w:rsidP="00543C1E">
            <w:pPr>
              <w:pStyle w:val="ListParagraph"/>
              <w:rPr>
                <w:rFonts w:cstheme="minorHAnsi"/>
                <w:sz w:val="24"/>
                <w:szCs w:val="24"/>
              </w:rPr>
            </w:pPr>
          </w:p>
          <w:p w14:paraId="139E925D" w14:textId="77777777" w:rsidR="008B4580" w:rsidRPr="00A93286" w:rsidRDefault="00543C1E" w:rsidP="00E84EC3">
            <w:pPr>
              <w:pStyle w:val="ListParagraph"/>
              <w:numPr>
                <w:ilvl w:val="1"/>
                <w:numId w:val="2"/>
              </w:numPr>
              <w:rPr>
                <w:rFonts w:cstheme="minorHAnsi"/>
                <w:sz w:val="24"/>
                <w:szCs w:val="24"/>
              </w:rPr>
            </w:pPr>
            <w:r w:rsidRPr="00A93286">
              <w:rPr>
                <w:rFonts w:cstheme="minorHAnsi"/>
                <w:sz w:val="24"/>
                <w:szCs w:val="24"/>
              </w:rPr>
              <w:t xml:space="preserve"> </w:t>
            </w:r>
            <w:r w:rsidR="009C0449" w:rsidRPr="00A93286">
              <w:rPr>
                <w:rFonts w:cstheme="minorHAnsi"/>
                <w:sz w:val="24"/>
                <w:szCs w:val="24"/>
              </w:rPr>
              <w:t>PM advised that senior officers in all services met last week to set up delivery boards for each service to help deliver Job Evaluation. They will play a huge role in implementation and will take forward actions from the OSG.</w:t>
            </w:r>
          </w:p>
          <w:p w14:paraId="4561C34A" w14:textId="77777777" w:rsidR="009C0449" w:rsidRPr="00A93286" w:rsidRDefault="009C0449" w:rsidP="009C0449">
            <w:pPr>
              <w:pStyle w:val="ListParagraph"/>
              <w:rPr>
                <w:rFonts w:cstheme="minorHAnsi"/>
                <w:sz w:val="24"/>
                <w:szCs w:val="24"/>
              </w:rPr>
            </w:pPr>
          </w:p>
          <w:p w14:paraId="35413BA5" w14:textId="13F96611" w:rsidR="009C0449" w:rsidRPr="00A93286" w:rsidRDefault="009C0449" w:rsidP="00E84EC3">
            <w:pPr>
              <w:pStyle w:val="ListParagraph"/>
              <w:numPr>
                <w:ilvl w:val="1"/>
                <w:numId w:val="2"/>
              </w:numPr>
              <w:rPr>
                <w:rFonts w:cstheme="minorHAnsi"/>
                <w:sz w:val="24"/>
                <w:szCs w:val="24"/>
              </w:rPr>
            </w:pPr>
            <w:r w:rsidRPr="00A93286">
              <w:rPr>
                <w:rFonts w:cstheme="minorHAnsi"/>
                <w:sz w:val="24"/>
                <w:szCs w:val="24"/>
              </w:rPr>
              <w:t xml:space="preserve">JS requested information on the process for positions where questionnaires aren’t returned. AT advised existing documents such as structure charts and person specifications will be considered and managers will be consulted. JB advised that </w:t>
            </w:r>
            <w:r w:rsidR="00876A43">
              <w:rPr>
                <w:rFonts w:cstheme="minorHAnsi"/>
                <w:sz w:val="24"/>
                <w:szCs w:val="24"/>
              </w:rPr>
              <w:t>as participation is voluntary alternative evaluation arrangements are required</w:t>
            </w:r>
            <w:r w:rsidRPr="00A93286">
              <w:rPr>
                <w:rFonts w:cstheme="minorHAnsi"/>
                <w:sz w:val="24"/>
                <w:szCs w:val="24"/>
              </w:rPr>
              <w:t>. JS raised concerns that there will be a greater distance from the information if we use a different methodology.</w:t>
            </w:r>
            <w:r w:rsidR="0095016E" w:rsidRPr="00A93286">
              <w:rPr>
                <w:rFonts w:cstheme="minorHAnsi"/>
                <w:sz w:val="24"/>
                <w:szCs w:val="24"/>
              </w:rPr>
              <w:t xml:space="preserve"> JS queried the appeals process for positions where questionnaires aren’t returned. RD advised there will only be </w:t>
            </w:r>
            <w:r w:rsidR="00876A43">
              <w:rPr>
                <w:rFonts w:cstheme="minorHAnsi"/>
                <w:sz w:val="24"/>
                <w:szCs w:val="24"/>
              </w:rPr>
              <w:t xml:space="preserve">one </w:t>
            </w:r>
            <w:r w:rsidR="0095016E" w:rsidRPr="00A93286">
              <w:rPr>
                <w:rFonts w:cstheme="minorHAnsi"/>
                <w:sz w:val="24"/>
                <w:szCs w:val="24"/>
              </w:rPr>
              <w:t xml:space="preserve">appeal stage </w:t>
            </w:r>
            <w:r w:rsidR="00876A43">
              <w:rPr>
                <w:rFonts w:cstheme="minorHAnsi"/>
                <w:sz w:val="24"/>
                <w:szCs w:val="24"/>
              </w:rPr>
              <w:t>and process.</w:t>
            </w:r>
          </w:p>
          <w:p w14:paraId="2299EF14" w14:textId="77777777" w:rsidR="0095016E" w:rsidRPr="00A93286" w:rsidRDefault="0095016E" w:rsidP="0095016E">
            <w:pPr>
              <w:pStyle w:val="ListParagraph"/>
              <w:rPr>
                <w:rFonts w:cstheme="minorHAnsi"/>
                <w:sz w:val="24"/>
                <w:szCs w:val="24"/>
              </w:rPr>
            </w:pPr>
          </w:p>
          <w:p w14:paraId="0DFE53B0" w14:textId="333C1C70" w:rsidR="008F5A14" w:rsidRPr="00A93286" w:rsidRDefault="0095016E" w:rsidP="00E84EC3">
            <w:pPr>
              <w:pStyle w:val="ListParagraph"/>
              <w:numPr>
                <w:ilvl w:val="1"/>
                <w:numId w:val="2"/>
              </w:numPr>
              <w:rPr>
                <w:rFonts w:cstheme="minorHAnsi"/>
                <w:sz w:val="24"/>
                <w:szCs w:val="24"/>
              </w:rPr>
            </w:pPr>
            <w:r w:rsidRPr="00A93286">
              <w:rPr>
                <w:rFonts w:cstheme="minorHAnsi"/>
                <w:sz w:val="24"/>
                <w:szCs w:val="24"/>
              </w:rPr>
              <w:t xml:space="preserve">MM raised question regarding the timetable for the unique positions and numbers involved. AT advised the communication will go to all managers next week, managers will check their teams for staff in unique positions and brief them, job holders will then have until 23 August to watch the online briefing and complete a questionnaire. Questionnaires received after 23 August will still be </w:t>
            </w:r>
            <w:r w:rsidR="00876A43">
              <w:rPr>
                <w:rFonts w:cstheme="minorHAnsi"/>
                <w:sz w:val="24"/>
                <w:szCs w:val="24"/>
              </w:rPr>
              <w:t>accepted</w:t>
            </w:r>
            <w:r w:rsidRPr="00A93286">
              <w:rPr>
                <w:rFonts w:cstheme="minorHAnsi"/>
                <w:sz w:val="24"/>
                <w:szCs w:val="24"/>
              </w:rPr>
              <w:t>.</w:t>
            </w:r>
            <w:r w:rsidR="0064637F" w:rsidRPr="00A93286">
              <w:rPr>
                <w:rFonts w:cstheme="minorHAnsi"/>
                <w:sz w:val="24"/>
                <w:szCs w:val="24"/>
              </w:rPr>
              <w:t xml:space="preserve"> Requesting them earlier </w:t>
            </w:r>
            <w:r w:rsidR="00876A43">
              <w:rPr>
                <w:rFonts w:cstheme="minorHAnsi"/>
                <w:sz w:val="24"/>
                <w:szCs w:val="24"/>
              </w:rPr>
              <w:t>provides the opportunity quantify how many questionnaires are received before evaluation commences.</w:t>
            </w:r>
            <w:r w:rsidR="00CA1975">
              <w:rPr>
                <w:rFonts w:cstheme="minorHAnsi"/>
                <w:sz w:val="24"/>
                <w:szCs w:val="24"/>
              </w:rPr>
              <w:t xml:space="preserve"> And therefore how</w:t>
            </w:r>
            <w:r w:rsidR="0064637F" w:rsidRPr="00A93286">
              <w:rPr>
                <w:rFonts w:cstheme="minorHAnsi"/>
                <w:sz w:val="24"/>
                <w:szCs w:val="24"/>
              </w:rPr>
              <w:t xml:space="preserve"> many </w:t>
            </w:r>
            <w:r w:rsidR="00CA1975">
              <w:rPr>
                <w:rFonts w:cstheme="minorHAnsi"/>
                <w:sz w:val="24"/>
                <w:szCs w:val="24"/>
              </w:rPr>
              <w:t>jobs</w:t>
            </w:r>
            <w:r w:rsidR="0064637F" w:rsidRPr="00A93286">
              <w:rPr>
                <w:rFonts w:cstheme="minorHAnsi"/>
                <w:sz w:val="24"/>
                <w:szCs w:val="24"/>
              </w:rPr>
              <w:t xml:space="preserve"> may need an alternative process. It will also allow </w:t>
            </w:r>
            <w:r w:rsidR="00CA1975">
              <w:rPr>
                <w:rFonts w:cstheme="minorHAnsi"/>
                <w:sz w:val="24"/>
                <w:szCs w:val="24"/>
              </w:rPr>
              <w:t xml:space="preserve">the grouping of allocation of questionnaires for </w:t>
            </w:r>
            <w:r w:rsidR="0064637F" w:rsidRPr="00A93286">
              <w:rPr>
                <w:rFonts w:cstheme="minorHAnsi"/>
                <w:sz w:val="24"/>
                <w:szCs w:val="24"/>
              </w:rPr>
              <w:t>allocat</w:t>
            </w:r>
            <w:r w:rsidR="00CA1975">
              <w:rPr>
                <w:rFonts w:cstheme="minorHAnsi"/>
                <w:sz w:val="24"/>
                <w:szCs w:val="24"/>
              </w:rPr>
              <w:t>ion</w:t>
            </w:r>
            <w:r w:rsidR="0064637F" w:rsidRPr="00A93286">
              <w:rPr>
                <w:rFonts w:cstheme="minorHAnsi"/>
                <w:sz w:val="24"/>
                <w:szCs w:val="24"/>
              </w:rPr>
              <w:t xml:space="preserve"> to analysts. Analysts will </w:t>
            </w:r>
            <w:r w:rsidR="00CA1975">
              <w:rPr>
                <w:rFonts w:cstheme="minorHAnsi"/>
                <w:sz w:val="24"/>
                <w:szCs w:val="24"/>
              </w:rPr>
              <w:t xml:space="preserve">continue to </w:t>
            </w:r>
            <w:r w:rsidR="0064637F" w:rsidRPr="00A93286">
              <w:rPr>
                <w:rFonts w:cstheme="minorHAnsi"/>
                <w:sz w:val="24"/>
                <w:szCs w:val="24"/>
              </w:rPr>
              <w:t>work in pairs (1 Senior Analyst and 1 Job Analyst) and will input the information to Gauge. There will be a JOD discussion meeting which will give individuals the chance to discuss discrepancies. If no questionnaire is returned the analysts will use existing documents and consult with services.</w:t>
            </w:r>
          </w:p>
          <w:p w14:paraId="70DD376A" w14:textId="77777777" w:rsidR="008F5A14" w:rsidRPr="00A93286" w:rsidRDefault="008F5A14" w:rsidP="008F5A14">
            <w:pPr>
              <w:pStyle w:val="ListParagraph"/>
              <w:rPr>
                <w:rFonts w:cstheme="minorHAnsi"/>
                <w:sz w:val="24"/>
                <w:szCs w:val="24"/>
              </w:rPr>
            </w:pPr>
          </w:p>
          <w:p w14:paraId="1D4B92D8" w14:textId="241BB8CD" w:rsidR="008F5A14" w:rsidRPr="00A93286" w:rsidRDefault="008F5A14" w:rsidP="00E84EC3">
            <w:pPr>
              <w:pStyle w:val="ListParagraph"/>
              <w:numPr>
                <w:ilvl w:val="1"/>
                <w:numId w:val="2"/>
              </w:numPr>
              <w:rPr>
                <w:rFonts w:cstheme="minorHAnsi"/>
                <w:sz w:val="24"/>
                <w:szCs w:val="24"/>
              </w:rPr>
            </w:pPr>
            <w:r w:rsidRPr="00A93286">
              <w:rPr>
                <w:rFonts w:cstheme="minorHAnsi"/>
                <w:sz w:val="24"/>
                <w:szCs w:val="24"/>
              </w:rPr>
              <w:t xml:space="preserve">MM raised a concern that there will be difficulties delivering this over the summer due to leave and staffing etc. we need to be mindful of this and make room to go back to people to get them engaged. </w:t>
            </w:r>
            <w:r w:rsidR="00CA1975">
              <w:rPr>
                <w:rFonts w:cstheme="minorHAnsi"/>
                <w:sz w:val="24"/>
                <w:szCs w:val="24"/>
              </w:rPr>
              <w:t xml:space="preserve"> </w:t>
            </w:r>
            <w:r w:rsidRPr="00A93286">
              <w:rPr>
                <w:rFonts w:cstheme="minorHAnsi"/>
                <w:sz w:val="24"/>
                <w:szCs w:val="24"/>
              </w:rPr>
              <w:t>A</w:t>
            </w:r>
            <w:r w:rsidR="00667866">
              <w:rPr>
                <w:rFonts w:cstheme="minorHAnsi"/>
                <w:sz w:val="24"/>
                <w:szCs w:val="24"/>
              </w:rPr>
              <w:t>T</w:t>
            </w:r>
            <w:r w:rsidRPr="00A93286">
              <w:rPr>
                <w:rFonts w:cstheme="minorHAnsi"/>
                <w:sz w:val="24"/>
                <w:szCs w:val="24"/>
              </w:rPr>
              <w:t xml:space="preserve"> advised that 23 August isn’t the final deadline and we won’t start evaluating straight away. JB advised it is the responsibility of managers to advise if people have leave or just don’t want to engage. The new delivery boards will provide support. CS raised concerns that the summer is the worst time for this stage and there is a need to remember that even if we receive a high response there will still be people who haven’t responded.</w:t>
            </w:r>
          </w:p>
          <w:p w14:paraId="774D26F5" w14:textId="77777777" w:rsidR="008F5A14" w:rsidRPr="00A93286" w:rsidRDefault="008F5A14" w:rsidP="008F5A14">
            <w:pPr>
              <w:pStyle w:val="ListParagraph"/>
              <w:rPr>
                <w:rFonts w:cstheme="minorHAnsi"/>
                <w:sz w:val="24"/>
                <w:szCs w:val="24"/>
              </w:rPr>
            </w:pPr>
          </w:p>
          <w:p w14:paraId="06435389" w14:textId="1794B0AC" w:rsidR="0095016E" w:rsidRPr="00A93286" w:rsidRDefault="008F5A14" w:rsidP="00E84EC3">
            <w:pPr>
              <w:pStyle w:val="ListParagraph"/>
              <w:numPr>
                <w:ilvl w:val="1"/>
                <w:numId w:val="2"/>
              </w:numPr>
              <w:rPr>
                <w:rFonts w:cstheme="minorHAnsi"/>
                <w:sz w:val="24"/>
                <w:szCs w:val="24"/>
              </w:rPr>
            </w:pPr>
            <w:r w:rsidRPr="00A93286">
              <w:rPr>
                <w:rFonts w:cstheme="minorHAnsi"/>
                <w:sz w:val="24"/>
                <w:szCs w:val="24"/>
              </w:rPr>
              <w:lastRenderedPageBreak/>
              <w:t xml:space="preserve">CH raised that the questionnaire wasn’t a large focus in the BM and SB stages but is now the main focus for unique jobs. </w:t>
            </w:r>
            <w:r w:rsidR="00272D19">
              <w:rPr>
                <w:rFonts w:cstheme="minorHAnsi"/>
                <w:sz w:val="24"/>
                <w:szCs w:val="24"/>
              </w:rPr>
              <w:t>Therefore s</w:t>
            </w:r>
            <w:r w:rsidRPr="00A93286">
              <w:rPr>
                <w:rFonts w:cstheme="minorHAnsi"/>
                <w:sz w:val="24"/>
                <w:szCs w:val="24"/>
              </w:rPr>
              <w:t>ome people may need a lot of support with the questionnaire</w:t>
            </w:r>
            <w:r w:rsidR="00E35E83" w:rsidRPr="00A93286">
              <w:rPr>
                <w:rFonts w:cstheme="minorHAnsi"/>
                <w:sz w:val="24"/>
                <w:szCs w:val="24"/>
              </w:rPr>
              <w:t xml:space="preserve"> so this could be a barrier. JB advised that support will be available. </w:t>
            </w:r>
            <w:r w:rsidR="00AD2958" w:rsidRPr="00A93286">
              <w:rPr>
                <w:rFonts w:cstheme="minorHAnsi"/>
                <w:sz w:val="24"/>
                <w:szCs w:val="24"/>
              </w:rPr>
              <w:t xml:space="preserve">RD advised that </w:t>
            </w:r>
            <w:r w:rsidR="00667866">
              <w:rPr>
                <w:rFonts w:cstheme="minorHAnsi"/>
                <w:sz w:val="24"/>
                <w:szCs w:val="24"/>
              </w:rPr>
              <w:t xml:space="preserve">job holders can contact the JAT </w:t>
            </w:r>
            <w:r w:rsidR="00AD2958" w:rsidRPr="00A93286">
              <w:rPr>
                <w:rFonts w:cstheme="minorHAnsi"/>
                <w:sz w:val="24"/>
                <w:szCs w:val="24"/>
              </w:rPr>
              <w:t xml:space="preserve">for </w:t>
            </w:r>
            <w:r w:rsidR="00272D19">
              <w:rPr>
                <w:rFonts w:cstheme="minorHAnsi"/>
                <w:sz w:val="24"/>
                <w:szCs w:val="24"/>
              </w:rPr>
              <w:t>support</w:t>
            </w:r>
            <w:r w:rsidR="00AD2958" w:rsidRPr="00A93286">
              <w:rPr>
                <w:rFonts w:cstheme="minorHAnsi"/>
                <w:sz w:val="24"/>
                <w:szCs w:val="24"/>
              </w:rPr>
              <w:t xml:space="preserve"> if necessary</w:t>
            </w:r>
            <w:r w:rsidR="00272D19">
              <w:rPr>
                <w:rFonts w:cstheme="minorHAnsi"/>
                <w:sz w:val="24"/>
                <w:szCs w:val="24"/>
              </w:rPr>
              <w:t>.</w:t>
            </w:r>
            <w:r w:rsidR="00DD36F0" w:rsidRPr="00A93286">
              <w:rPr>
                <w:rFonts w:cstheme="minorHAnsi"/>
                <w:sz w:val="24"/>
                <w:szCs w:val="24"/>
              </w:rPr>
              <w:t xml:space="preserve"> JS queried whether we were using the questionnaire only option to save time and suggested it could actually take longer with the need to clarify information.</w:t>
            </w:r>
            <w:r w:rsidR="00AD2958" w:rsidRPr="00A93286">
              <w:rPr>
                <w:rFonts w:cstheme="minorHAnsi"/>
                <w:sz w:val="24"/>
                <w:szCs w:val="24"/>
              </w:rPr>
              <w:t xml:space="preserve"> RD advised that it would be quicker. </w:t>
            </w:r>
            <w:r w:rsidR="00A9714B" w:rsidRPr="00A93286">
              <w:rPr>
                <w:rFonts w:cstheme="minorHAnsi"/>
                <w:sz w:val="24"/>
                <w:szCs w:val="24"/>
              </w:rPr>
              <w:t>CS raised concerns regarding the quality of the information especially if people are completing the questionnaire quickly. RD advised the team will contact the job holder if they think information is missing. AT advised that the JOD verification process will confirm that the information recorded is accurate.</w:t>
            </w:r>
          </w:p>
          <w:p w14:paraId="5FE85834" w14:textId="77777777" w:rsidR="00A9714B" w:rsidRPr="00A93286" w:rsidRDefault="00A9714B" w:rsidP="00A9714B">
            <w:pPr>
              <w:pStyle w:val="ListParagraph"/>
              <w:rPr>
                <w:rFonts w:cstheme="minorHAnsi"/>
                <w:sz w:val="24"/>
                <w:szCs w:val="24"/>
              </w:rPr>
            </w:pPr>
          </w:p>
          <w:p w14:paraId="3C99FD55" w14:textId="77777777" w:rsidR="00A9714B" w:rsidRPr="00A93286" w:rsidRDefault="00A9714B" w:rsidP="00E84EC3">
            <w:pPr>
              <w:pStyle w:val="ListParagraph"/>
              <w:numPr>
                <w:ilvl w:val="1"/>
                <w:numId w:val="2"/>
              </w:numPr>
              <w:rPr>
                <w:rFonts w:cstheme="minorHAnsi"/>
                <w:sz w:val="24"/>
                <w:szCs w:val="24"/>
              </w:rPr>
            </w:pPr>
            <w:r w:rsidRPr="00A93286">
              <w:rPr>
                <w:rFonts w:cstheme="minorHAnsi"/>
                <w:sz w:val="24"/>
                <w:szCs w:val="24"/>
              </w:rPr>
              <w:t>SH raised that some Education staff will be in work during the summer but their managers will be off. Managers appointed to oversee JE will know who is term-time.</w:t>
            </w:r>
          </w:p>
          <w:p w14:paraId="7A987659" w14:textId="77777777" w:rsidR="007F5189" w:rsidRPr="00A93286" w:rsidRDefault="007F5189" w:rsidP="007F5189">
            <w:pPr>
              <w:pStyle w:val="ListParagraph"/>
              <w:rPr>
                <w:rFonts w:cstheme="minorHAnsi"/>
                <w:sz w:val="24"/>
                <w:szCs w:val="24"/>
              </w:rPr>
            </w:pPr>
          </w:p>
          <w:p w14:paraId="5D8C8D90" w14:textId="79125D00" w:rsidR="007F5189" w:rsidRPr="00A93286" w:rsidRDefault="007F5189" w:rsidP="00E84EC3">
            <w:pPr>
              <w:pStyle w:val="ListParagraph"/>
              <w:numPr>
                <w:ilvl w:val="1"/>
                <w:numId w:val="2"/>
              </w:numPr>
              <w:rPr>
                <w:rFonts w:cstheme="minorHAnsi"/>
                <w:sz w:val="24"/>
                <w:szCs w:val="24"/>
              </w:rPr>
            </w:pPr>
            <w:r w:rsidRPr="00A93286">
              <w:rPr>
                <w:rFonts w:cstheme="minorHAnsi"/>
                <w:sz w:val="24"/>
                <w:szCs w:val="24"/>
              </w:rPr>
              <w:t>AT advised that the next step is for the JE analyst team to be briefed.</w:t>
            </w:r>
          </w:p>
        </w:tc>
      </w:tr>
      <w:tr w:rsidR="00A93286" w:rsidRPr="00A93286" w14:paraId="1F6A7B2F" w14:textId="77777777" w:rsidTr="001739C8">
        <w:tc>
          <w:tcPr>
            <w:tcW w:w="8784" w:type="dxa"/>
          </w:tcPr>
          <w:p w14:paraId="7820FA32" w14:textId="18AE43B2" w:rsidR="00ED5731" w:rsidRPr="00A93286" w:rsidRDefault="008575EC" w:rsidP="00ED5731">
            <w:pPr>
              <w:pStyle w:val="ListParagraph"/>
              <w:numPr>
                <w:ilvl w:val="0"/>
                <w:numId w:val="1"/>
              </w:numPr>
              <w:rPr>
                <w:rFonts w:cstheme="minorHAnsi"/>
                <w:b/>
                <w:bCs/>
                <w:sz w:val="24"/>
                <w:szCs w:val="24"/>
              </w:rPr>
            </w:pPr>
            <w:r w:rsidRPr="00A93286">
              <w:rPr>
                <w:rFonts w:cstheme="minorHAnsi"/>
                <w:b/>
                <w:sz w:val="24"/>
                <w:szCs w:val="24"/>
              </w:rPr>
              <w:lastRenderedPageBreak/>
              <w:t>AO</w:t>
            </w:r>
            <w:r w:rsidR="002852AE" w:rsidRPr="00A93286">
              <w:rPr>
                <w:rFonts w:cstheme="minorHAnsi"/>
                <w:b/>
                <w:sz w:val="24"/>
                <w:szCs w:val="24"/>
              </w:rPr>
              <w:t>C</w:t>
            </w:r>
            <w:r w:rsidRPr="00A93286">
              <w:rPr>
                <w:rFonts w:cstheme="minorHAnsi"/>
                <w:b/>
                <w:sz w:val="24"/>
                <w:szCs w:val="24"/>
              </w:rPr>
              <w:t xml:space="preserve">B: </w:t>
            </w:r>
            <w:r w:rsidR="001E1DB1" w:rsidRPr="00A93286">
              <w:rPr>
                <w:rFonts w:cstheme="minorHAnsi"/>
                <w:b/>
                <w:sz w:val="24"/>
                <w:szCs w:val="24"/>
              </w:rPr>
              <w:t>Recruitment</w:t>
            </w:r>
          </w:p>
          <w:p w14:paraId="4414F7C5" w14:textId="77777777" w:rsidR="00ED5731" w:rsidRPr="00A93286" w:rsidRDefault="00ED5731" w:rsidP="00ED5731">
            <w:pPr>
              <w:ind w:left="360"/>
              <w:rPr>
                <w:rFonts w:cstheme="minorHAnsi"/>
                <w:b/>
                <w:bCs/>
                <w:sz w:val="24"/>
                <w:szCs w:val="24"/>
              </w:rPr>
            </w:pPr>
          </w:p>
          <w:p w14:paraId="497B478E" w14:textId="77777777" w:rsidR="007061B2" w:rsidRPr="00A93286" w:rsidRDefault="007061B2" w:rsidP="007061B2">
            <w:pPr>
              <w:pStyle w:val="ListParagraph"/>
              <w:numPr>
                <w:ilvl w:val="0"/>
                <w:numId w:val="2"/>
              </w:numPr>
              <w:rPr>
                <w:rFonts w:cstheme="minorHAnsi"/>
                <w:vanish/>
                <w:sz w:val="24"/>
                <w:szCs w:val="24"/>
              </w:rPr>
            </w:pPr>
          </w:p>
          <w:p w14:paraId="1E6B8043" w14:textId="64CA26C0" w:rsidR="0015421F" w:rsidRPr="00A93286" w:rsidRDefault="001E1DB1" w:rsidP="007061B2">
            <w:pPr>
              <w:pStyle w:val="ListParagraph"/>
              <w:numPr>
                <w:ilvl w:val="1"/>
                <w:numId w:val="2"/>
              </w:numPr>
              <w:rPr>
                <w:rFonts w:cstheme="minorHAnsi"/>
                <w:sz w:val="24"/>
                <w:szCs w:val="24"/>
              </w:rPr>
            </w:pPr>
            <w:r w:rsidRPr="00A93286">
              <w:rPr>
                <w:rFonts w:cstheme="minorHAnsi"/>
                <w:sz w:val="24"/>
                <w:szCs w:val="24"/>
              </w:rPr>
              <w:t>GM raised concerns regarding recruitment and queried internal promotions</w:t>
            </w:r>
            <w:r w:rsidR="00CA1975">
              <w:rPr>
                <w:rFonts w:cstheme="minorHAnsi"/>
                <w:sz w:val="24"/>
                <w:szCs w:val="24"/>
              </w:rPr>
              <w:t xml:space="preserve"> opportunities</w:t>
            </w:r>
            <w:r w:rsidRPr="00A93286">
              <w:rPr>
                <w:rFonts w:cstheme="minorHAnsi"/>
                <w:sz w:val="24"/>
                <w:szCs w:val="24"/>
              </w:rPr>
              <w:t xml:space="preserve"> and agency </w:t>
            </w:r>
            <w:r w:rsidR="00063309" w:rsidRPr="00A93286">
              <w:rPr>
                <w:rFonts w:cstheme="minorHAnsi"/>
                <w:sz w:val="24"/>
                <w:szCs w:val="24"/>
              </w:rPr>
              <w:t xml:space="preserve">staff </w:t>
            </w:r>
            <w:r w:rsidRPr="00A93286">
              <w:rPr>
                <w:rFonts w:cstheme="minorHAnsi"/>
                <w:sz w:val="24"/>
                <w:szCs w:val="24"/>
              </w:rPr>
              <w:t>being trained by JE staff.</w:t>
            </w:r>
            <w:r w:rsidR="00063309" w:rsidRPr="00A93286">
              <w:rPr>
                <w:rFonts w:cstheme="minorHAnsi"/>
                <w:sz w:val="24"/>
                <w:szCs w:val="24"/>
              </w:rPr>
              <w:t xml:space="preserve"> There are concerns about timescales being pushed back and the JE team being blamed. JB advised the OSG will not blame the JE team for deadlines being pushed back. JB advised that she </w:t>
            </w:r>
            <w:r w:rsidR="00CA1975">
              <w:rPr>
                <w:rFonts w:cstheme="minorHAnsi"/>
                <w:sz w:val="24"/>
                <w:szCs w:val="24"/>
              </w:rPr>
              <w:t xml:space="preserve">previously </w:t>
            </w:r>
            <w:r w:rsidR="00063309" w:rsidRPr="00A93286">
              <w:rPr>
                <w:rFonts w:cstheme="minorHAnsi"/>
                <w:sz w:val="24"/>
                <w:szCs w:val="24"/>
              </w:rPr>
              <w:t>met with the team and discussed issues with them.</w:t>
            </w:r>
          </w:p>
          <w:p w14:paraId="3667FCB8" w14:textId="77777777" w:rsidR="008575EC" w:rsidRPr="00A93286" w:rsidRDefault="008575EC" w:rsidP="008575EC">
            <w:pPr>
              <w:pStyle w:val="ListParagraph"/>
              <w:ind w:left="792"/>
              <w:rPr>
                <w:rFonts w:cstheme="minorHAnsi"/>
                <w:sz w:val="24"/>
                <w:szCs w:val="24"/>
              </w:rPr>
            </w:pPr>
          </w:p>
          <w:p w14:paraId="5B537D22" w14:textId="5C988449" w:rsidR="00063309" w:rsidRDefault="00063309" w:rsidP="00255611">
            <w:pPr>
              <w:pStyle w:val="ListParagraph"/>
              <w:numPr>
                <w:ilvl w:val="1"/>
                <w:numId w:val="2"/>
              </w:numPr>
              <w:rPr>
                <w:rFonts w:cstheme="minorHAnsi"/>
                <w:sz w:val="24"/>
                <w:szCs w:val="24"/>
              </w:rPr>
            </w:pPr>
            <w:r w:rsidRPr="000E5BBF">
              <w:rPr>
                <w:rFonts w:cstheme="minorHAnsi"/>
                <w:sz w:val="24"/>
                <w:szCs w:val="24"/>
              </w:rPr>
              <w:t xml:space="preserve">AT advised he was aware of </w:t>
            </w:r>
            <w:r w:rsidR="000E5BBF" w:rsidRPr="000E5BBF">
              <w:rPr>
                <w:rFonts w:cstheme="minorHAnsi"/>
                <w:sz w:val="24"/>
                <w:szCs w:val="24"/>
              </w:rPr>
              <w:t xml:space="preserve">JAT Team </w:t>
            </w:r>
            <w:r w:rsidRPr="000E5BBF">
              <w:rPr>
                <w:rFonts w:cstheme="minorHAnsi"/>
                <w:sz w:val="24"/>
                <w:szCs w:val="24"/>
              </w:rPr>
              <w:t>concerns</w:t>
            </w:r>
            <w:r w:rsidR="000E5BBF" w:rsidRPr="000E5BBF">
              <w:rPr>
                <w:rFonts w:cstheme="minorHAnsi"/>
                <w:sz w:val="24"/>
                <w:szCs w:val="24"/>
              </w:rPr>
              <w:t xml:space="preserve"> and</w:t>
            </w:r>
            <w:r w:rsidRPr="000E5BBF">
              <w:rPr>
                <w:rFonts w:cstheme="minorHAnsi"/>
                <w:sz w:val="24"/>
                <w:szCs w:val="24"/>
              </w:rPr>
              <w:t xml:space="preserve"> advised that </w:t>
            </w:r>
            <w:r w:rsidR="000E5BBF" w:rsidRPr="000E5BBF">
              <w:rPr>
                <w:rFonts w:cstheme="minorHAnsi"/>
                <w:sz w:val="24"/>
                <w:szCs w:val="24"/>
              </w:rPr>
              <w:t xml:space="preserve">recruitment is required to </w:t>
            </w:r>
            <w:r w:rsidRPr="000E5BBF">
              <w:rPr>
                <w:rFonts w:cstheme="minorHAnsi"/>
                <w:sz w:val="24"/>
                <w:szCs w:val="24"/>
              </w:rPr>
              <w:t>resource</w:t>
            </w:r>
            <w:r w:rsidR="000E5BBF" w:rsidRPr="000E5BBF">
              <w:rPr>
                <w:rFonts w:cstheme="minorHAnsi"/>
                <w:sz w:val="24"/>
                <w:szCs w:val="24"/>
              </w:rPr>
              <w:t xml:space="preserve"> </w:t>
            </w:r>
            <w:r w:rsidR="00CA1975">
              <w:rPr>
                <w:rFonts w:cstheme="minorHAnsi"/>
                <w:sz w:val="24"/>
                <w:szCs w:val="24"/>
              </w:rPr>
              <w:t xml:space="preserve">the </w:t>
            </w:r>
            <w:r w:rsidR="000E5BBF" w:rsidRPr="000E5BBF">
              <w:rPr>
                <w:rFonts w:cstheme="minorHAnsi"/>
                <w:sz w:val="24"/>
                <w:szCs w:val="24"/>
              </w:rPr>
              <w:t>evaluation of</w:t>
            </w:r>
            <w:r w:rsidRPr="000E5BBF">
              <w:rPr>
                <w:rFonts w:cstheme="minorHAnsi"/>
                <w:sz w:val="24"/>
                <w:szCs w:val="24"/>
              </w:rPr>
              <w:t xml:space="preserve"> for the unique </w:t>
            </w:r>
            <w:r w:rsidR="00CA1975">
              <w:rPr>
                <w:rFonts w:cstheme="minorHAnsi"/>
                <w:sz w:val="24"/>
                <w:szCs w:val="24"/>
              </w:rPr>
              <w:t xml:space="preserve">jobs </w:t>
            </w:r>
            <w:r w:rsidRPr="000E5BBF">
              <w:rPr>
                <w:rFonts w:cstheme="minorHAnsi"/>
                <w:sz w:val="24"/>
                <w:szCs w:val="24"/>
              </w:rPr>
              <w:t>and matching stages.</w:t>
            </w:r>
            <w:r w:rsidR="000E5BBF" w:rsidRPr="000E5BBF">
              <w:rPr>
                <w:rFonts w:cstheme="minorHAnsi"/>
                <w:sz w:val="24"/>
                <w:szCs w:val="24"/>
              </w:rPr>
              <w:t xml:space="preserve"> As</w:t>
            </w:r>
            <w:r w:rsidRPr="000E5BBF">
              <w:rPr>
                <w:rFonts w:cstheme="minorHAnsi"/>
                <w:sz w:val="24"/>
                <w:szCs w:val="24"/>
              </w:rPr>
              <w:t xml:space="preserve"> training for analysts will take time</w:t>
            </w:r>
            <w:r w:rsidR="000E5BBF" w:rsidRPr="000E5BBF">
              <w:rPr>
                <w:rFonts w:cstheme="minorHAnsi"/>
                <w:sz w:val="24"/>
                <w:szCs w:val="24"/>
              </w:rPr>
              <w:t>,</w:t>
            </w:r>
            <w:r w:rsidRPr="000E5BBF">
              <w:rPr>
                <w:rFonts w:cstheme="minorHAnsi"/>
                <w:sz w:val="24"/>
                <w:szCs w:val="24"/>
              </w:rPr>
              <w:t xml:space="preserve"> recruit</w:t>
            </w:r>
            <w:r w:rsidR="000E5BBF" w:rsidRPr="000E5BBF">
              <w:rPr>
                <w:rFonts w:cstheme="minorHAnsi"/>
                <w:sz w:val="24"/>
                <w:szCs w:val="24"/>
              </w:rPr>
              <w:t>ment must start now</w:t>
            </w:r>
            <w:r w:rsidRPr="000E5BBF">
              <w:rPr>
                <w:rFonts w:cstheme="minorHAnsi"/>
                <w:sz w:val="24"/>
                <w:szCs w:val="24"/>
              </w:rPr>
              <w:t xml:space="preserve">. </w:t>
            </w:r>
          </w:p>
          <w:p w14:paraId="66C32FFF" w14:textId="77777777" w:rsidR="000E5BBF" w:rsidRPr="000E5BBF" w:rsidRDefault="000E5BBF" w:rsidP="000E5BBF">
            <w:pPr>
              <w:rPr>
                <w:rFonts w:cstheme="minorHAnsi"/>
                <w:sz w:val="24"/>
                <w:szCs w:val="24"/>
              </w:rPr>
            </w:pPr>
          </w:p>
          <w:p w14:paraId="2BE54904" w14:textId="0372B81B" w:rsidR="0015421F" w:rsidRPr="00A93286" w:rsidRDefault="00063309" w:rsidP="00E84EC3">
            <w:pPr>
              <w:pStyle w:val="ListParagraph"/>
              <w:numPr>
                <w:ilvl w:val="1"/>
                <w:numId w:val="2"/>
              </w:numPr>
              <w:rPr>
                <w:rFonts w:cstheme="minorHAnsi"/>
                <w:sz w:val="24"/>
                <w:szCs w:val="24"/>
              </w:rPr>
            </w:pPr>
            <w:r w:rsidRPr="00A93286">
              <w:rPr>
                <w:rFonts w:cstheme="minorHAnsi"/>
                <w:sz w:val="24"/>
                <w:szCs w:val="24"/>
              </w:rPr>
              <w:t xml:space="preserve">AT advised that current </w:t>
            </w:r>
            <w:r w:rsidR="00CA1975">
              <w:rPr>
                <w:rFonts w:cstheme="minorHAnsi"/>
                <w:sz w:val="24"/>
                <w:szCs w:val="24"/>
              </w:rPr>
              <w:t xml:space="preserve">analysts </w:t>
            </w:r>
            <w:r w:rsidRPr="00A93286">
              <w:rPr>
                <w:rFonts w:cstheme="minorHAnsi"/>
                <w:sz w:val="24"/>
                <w:szCs w:val="24"/>
              </w:rPr>
              <w:t xml:space="preserve">are able to apply for the </w:t>
            </w:r>
            <w:r w:rsidR="00CA1975">
              <w:rPr>
                <w:rFonts w:cstheme="minorHAnsi"/>
                <w:sz w:val="24"/>
                <w:szCs w:val="24"/>
              </w:rPr>
              <w:t>senior</w:t>
            </w:r>
            <w:r w:rsidRPr="00A93286">
              <w:rPr>
                <w:rFonts w:cstheme="minorHAnsi"/>
                <w:sz w:val="24"/>
                <w:szCs w:val="24"/>
              </w:rPr>
              <w:t xml:space="preserve"> vacancies. The interviews will be competency based. Internal applications have already been submitted.</w:t>
            </w:r>
          </w:p>
          <w:p w14:paraId="162EFAC5" w14:textId="77777777" w:rsidR="00C078F3" w:rsidRPr="00A93286" w:rsidRDefault="00C078F3" w:rsidP="00C078F3">
            <w:pPr>
              <w:pStyle w:val="ListParagraph"/>
              <w:rPr>
                <w:rFonts w:cstheme="minorHAnsi"/>
                <w:sz w:val="24"/>
                <w:szCs w:val="24"/>
              </w:rPr>
            </w:pPr>
          </w:p>
          <w:p w14:paraId="6EDE880E" w14:textId="77777777" w:rsidR="00C078F3" w:rsidRPr="00A93286" w:rsidRDefault="00C078F3" w:rsidP="00E84EC3">
            <w:pPr>
              <w:pStyle w:val="ListParagraph"/>
              <w:numPr>
                <w:ilvl w:val="1"/>
                <w:numId w:val="2"/>
              </w:numPr>
              <w:rPr>
                <w:rFonts w:cstheme="minorHAnsi"/>
                <w:sz w:val="24"/>
                <w:szCs w:val="24"/>
              </w:rPr>
            </w:pPr>
            <w:r w:rsidRPr="00A93286">
              <w:rPr>
                <w:rFonts w:cstheme="minorHAnsi"/>
                <w:sz w:val="24"/>
                <w:szCs w:val="24"/>
              </w:rPr>
              <w:t>PM advised that Christine asked for capacity to be increased. Rosie Doherty is the only person who will deliver training. We need to ensure that we have the appropriate resources as the timescales are not being moved and increasing capacity is to move things along. PM advised that the existing JE team are highly valued.</w:t>
            </w:r>
          </w:p>
          <w:p w14:paraId="4AAB8DC2" w14:textId="77777777" w:rsidR="0047536F" w:rsidRPr="00A93286" w:rsidRDefault="0047536F" w:rsidP="0047536F">
            <w:pPr>
              <w:pStyle w:val="ListParagraph"/>
              <w:rPr>
                <w:rFonts w:cstheme="minorHAnsi"/>
                <w:sz w:val="24"/>
                <w:szCs w:val="24"/>
              </w:rPr>
            </w:pPr>
          </w:p>
          <w:p w14:paraId="38805D13" w14:textId="5FBD672F" w:rsidR="0047536F" w:rsidRPr="00A93286" w:rsidRDefault="0047536F" w:rsidP="00E84EC3">
            <w:pPr>
              <w:pStyle w:val="ListParagraph"/>
              <w:numPr>
                <w:ilvl w:val="1"/>
                <w:numId w:val="2"/>
              </w:numPr>
              <w:rPr>
                <w:rFonts w:cstheme="minorHAnsi"/>
                <w:sz w:val="24"/>
                <w:szCs w:val="24"/>
              </w:rPr>
            </w:pPr>
            <w:r w:rsidRPr="00A93286">
              <w:rPr>
                <w:rFonts w:cstheme="minorHAnsi"/>
                <w:sz w:val="24"/>
                <w:szCs w:val="24"/>
              </w:rPr>
              <w:t xml:space="preserve">RD advised that </w:t>
            </w:r>
            <w:r w:rsidR="00CA1975">
              <w:rPr>
                <w:rFonts w:cstheme="minorHAnsi"/>
                <w:sz w:val="24"/>
                <w:szCs w:val="24"/>
              </w:rPr>
              <w:t>recruitment/secondment with suitable experience can be difficult</w:t>
            </w:r>
            <w:r w:rsidRPr="00A93286">
              <w:rPr>
                <w:rFonts w:cstheme="minorHAnsi"/>
                <w:sz w:val="24"/>
                <w:szCs w:val="24"/>
              </w:rPr>
              <w:t xml:space="preserve"> so external recruitment is necessary.</w:t>
            </w:r>
          </w:p>
          <w:p w14:paraId="58C43AB1" w14:textId="77777777" w:rsidR="004D3585" w:rsidRDefault="004D3585" w:rsidP="0047536F">
            <w:pPr>
              <w:pStyle w:val="ListParagraph"/>
              <w:rPr>
                <w:rFonts w:cstheme="minorHAnsi"/>
                <w:b/>
                <w:bCs/>
                <w:sz w:val="24"/>
                <w:szCs w:val="24"/>
              </w:rPr>
            </w:pPr>
          </w:p>
          <w:p w14:paraId="571A640A" w14:textId="729D06C6" w:rsidR="002852AE" w:rsidRDefault="002852AE" w:rsidP="0047536F">
            <w:pPr>
              <w:pStyle w:val="ListParagraph"/>
              <w:rPr>
                <w:rFonts w:cstheme="minorHAnsi"/>
                <w:b/>
                <w:bCs/>
                <w:sz w:val="24"/>
                <w:szCs w:val="24"/>
              </w:rPr>
            </w:pPr>
            <w:r w:rsidRPr="00A93286">
              <w:rPr>
                <w:rFonts w:cstheme="minorHAnsi"/>
                <w:b/>
                <w:bCs/>
                <w:sz w:val="24"/>
                <w:szCs w:val="24"/>
              </w:rPr>
              <w:t xml:space="preserve">Communication of </w:t>
            </w:r>
            <w:r w:rsidR="004D3585">
              <w:rPr>
                <w:rFonts w:cstheme="minorHAnsi"/>
                <w:b/>
                <w:bCs/>
                <w:sz w:val="24"/>
                <w:szCs w:val="24"/>
              </w:rPr>
              <w:t>implementation date</w:t>
            </w:r>
          </w:p>
          <w:p w14:paraId="5902E44A" w14:textId="77777777" w:rsidR="004D3585" w:rsidRPr="00A93286" w:rsidRDefault="004D3585" w:rsidP="0047536F">
            <w:pPr>
              <w:pStyle w:val="ListParagraph"/>
              <w:rPr>
                <w:rFonts w:cstheme="minorHAnsi"/>
                <w:b/>
                <w:bCs/>
                <w:sz w:val="24"/>
                <w:szCs w:val="24"/>
              </w:rPr>
            </w:pPr>
          </w:p>
          <w:p w14:paraId="5729146F" w14:textId="7F4692C1" w:rsidR="00A93286" w:rsidRPr="00A93286" w:rsidRDefault="0047536F" w:rsidP="00E84EC3">
            <w:pPr>
              <w:pStyle w:val="ListParagraph"/>
              <w:numPr>
                <w:ilvl w:val="1"/>
                <w:numId w:val="2"/>
              </w:numPr>
              <w:rPr>
                <w:rFonts w:cstheme="minorHAnsi"/>
                <w:sz w:val="24"/>
                <w:szCs w:val="24"/>
              </w:rPr>
            </w:pPr>
            <w:r w:rsidRPr="00A93286">
              <w:rPr>
                <w:rFonts w:cstheme="minorHAnsi"/>
                <w:sz w:val="24"/>
                <w:szCs w:val="24"/>
              </w:rPr>
              <w:t>B</w:t>
            </w:r>
            <w:r w:rsidR="004D3585">
              <w:rPr>
                <w:rFonts w:cstheme="minorHAnsi"/>
                <w:sz w:val="24"/>
                <w:szCs w:val="24"/>
              </w:rPr>
              <w:t>S</w:t>
            </w:r>
            <w:r w:rsidRPr="00A93286">
              <w:rPr>
                <w:rFonts w:cstheme="minorHAnsi"/>
                <w:sz w:val="24"/>
                <w:szCs w:val="24"/>
              </w:rPr>
              <w:t xml:space="preserve"> queried the process and timescales to communicate the </w:t>
            </w:r>
            <w:r w:rsidR="004D3585">
              <w:rPr>
                <w:rFonts w:cstheme="minorHAnsi"/>
                <w:sz w:val="24"/>
                <w:szCs w:val="24"/>
              </w:rPr>
              <w:t xml:space="preserve">implementation of the </w:t>
            </w:r>
            <w:r w:rsidRPr="00A93286">
              <w:rPr>
                <w:rFonts w:cstheme="minorHAnsi"/>
                <w:sz w:val="24"/>
                <w:szCs w:val="24"/>
              </w:rPr>
              <w:t>pay</w:t>
            </w:r>
            <w:r w:rsidR="002852AE" w:rsidRPr="00A93286">
              <w:rPr>
                <w:rFonts w:cstheme="minorHAnsi"/>
                <w:sz w:val="24"/>
                <w:szCs w:val="24"/>
              </w:rPr>
              <w:t xml:space="preserve"> </w:t>
            </w:r>
            <w:r w:rsidR="004D3585">
              <w:rPr>
                <w:rFonts w:cstheme="minorHAnsi"/>
                <w:sz w:val="24"/>
                <w:szCs w:val="24"/>
              </w:rPr>
              <w:t>and grading scheme</w:t>
            </w:r>
            <w:r w:rsidRPr="00A93286">
              <w:rPr>
                <w:rFonts w:cstheme="minorHAnsi"/>
                <w:sz w:val="24"/>
                <w:szCs w:val="24"/>
              </w:rPr>
              <w:t xml:space="preserve"> to the workforce.</w:t>
            </w:r>
            <w:r w:rsidR="00F0688D" w:rsidRPr="00A93286">
              <w:rPr>
                <w:rFonts w:cstheme="minorHAnsi"/>
                <w:sz w:val="24"/>
                <w:szCs w:val="24"/>
              </w:rPr>
              <w:t xml:space="preserve"> MM raised concerns regards </w:t>
            </w:r>
            <w:r w:rsidR="00F0688D" w:rsidRPr="00A93286">
              <w:rPr>
                <w:rFonts w:cstheme="minorHAnsi"/>
                <w:sz w:val="24"/>
                <w:szCs w:val="24"/>
              </w:rPr>
              <w:lastRenderedPageBreak/>
              <w:t>meeting the deadline and advised that</w:t>
            </w:r>
            <w:r w:rsidR="004D3585">
              <w:rPr>
                <w:rFonts w:cstheme="minorHAnsi"/>
                <w:sz w:val="24"/>
                <w:szCs w:val="24"/>
              </w:rPr>
              <w:t xml:space="preserve"> the JAT feel the pressure </w:t>
            </w:r>
            <w:r w:rsidR="00CA1975">
              <w:rPr>
                <w:rFonts w:cstheme="minorHAnsi"/>
                <w:sz w:val="24"/>
                <w:szCs w:val="24"/>
              </w:rPr>
              <w:t xml:space="preserve">of working to the </w:t>
            </w:r>
            <w:r w:rsidR="004D3585">
              <w:rPr>
                <w:rFonts w:cstheme="minorHAnsi"/>
                <w:sz w:val="24"/>
                <w:szCs w:val="24"/>
              </w:rPr>
              <w:t>communicated implementation date and that senior council management n</w:t>
            </w:r>
            <w:r w:rsidR="00F0688D" w:rsidRPr="00A93286">
              <w:rPr>
                <w:rFonts w:cstheme="minorHAnsi"/>
                <w:sz w:val="24"/>
                <w:szCs w:val="24"/>
              </w:rPr>
              <w:t xml:space="preserve">eeds to understand the difficulties in meeting the date that has been set. RD advised that </w:t>
            </w:r>
            <w:r w:rsidR="00CA1975">
              <w:rPr>
                <w:rFonts w:cstheme="minorHAnsi"/>
                <w:sz w:val="24"/>
                <w:szCs w:val="24"/>
              </w:rPr>
              <w:t xml:space="preserve">all parties </w:t>
            </w:r>
            <w:r w:rsidR="00F0688D" w:rsidRPr="00A93286">
              <w:rPr>
                <w:rFonts w:cstheme="minorHAnsi"/>
                <w:sz w:val="24"/>
                <w:szCs w:val="24"/>
              </w:rPr>
              <w:t>need to be realistic and manage expectations. PM advised that the message has been articulated at senior meetings and he wil</w:t>
            </w:r>
            <w:r w:rsidR="00A93286" w:rsidRPr="00A93286">
              <w:rPr>
                <w:rFonts w:cstheme="minorHAnsi"/>
                <w:sz w:val="24"/>
                <w:szCs w:val="24"/>
              </w:rPr>
              <w:t>l</w:t>
            </w:r>
            <w:r w:rsidR="00F0688D" w:rsidRPr="00A93286">
              <w:rPr>
                <w:rFonts w:cstheme="minorHAnsi"/>
                <w:sz w:val="24"/>
                <w:szCs w:val="24"/>
              </w:rPr>
              <w:t xml:space="preserve"> feed concerns back to the Resolution Group.</w:t>
            </w:r>
            <w:r w:rsidR="00A93286" w:rsidRPr="00A93286">
              <w:rPr>
                <w:rFonts w:cstheme="minorHAnsi"/>
                <w:sz w:val="24"/>
                <w:szCs w:val="24"/>
              </w:rPr>
              <w:t xml:space="preserve"> AT advised that </w:t>
            </w:r>
            <w:r w:rsidR="004D3585">
              <w:rPr>
                <w:rFonts w:cstheme="minorHAnsi"/>
                <w:sz w:val="24"/>
                <w:szCs w:val="24"/>
              </w:rPr>
              <w:t>he recognises the concentrat</w:t>
            </w:r>
            <w:r w:rsidR="00CA1975">
              <w:rPr>
                <w:rFonts w:cstheme="minorHAnsi"/>
                <w:sz w:val="24"/>
                <w:szCs w:val="24"/>
              </w:rPr>
              <w:t xml:space="preserve">ed efforts to produce generic JODs is intense </w:t>
            </w:r>
            <w:r w:rsidR="00A93286" w:rsidRPr="00A93286">
              <w:rPr>
                <w:rFonts w:cstheme="minorHAnsi"/>
                <w:sz w:val="24"/>
                <w:szCs w:val="24"/>
              </w:rPr>
              <w:t xml:space="preserve">but </w:t>
            </w:r>
            <w:r w:rsidR="00CA1975">
              <w:rPr>
                <w:rFonts w:cstheme="minorHAnsi"/>
                <w:sz w:val="24"/>
                <w:szCs w:val="24"/>
              </w:rPr>
              <w:t xml:space="preserve">does not get the sense that any pressure is experienced due to </w:t>
            </w:r>
            <w:r w:rsidR="004D3585">
              <w:rPr>
                <w:rFonts w:cstheme="minorHAnsi"/>
                <w:sz w:val="24"/>
                <w:szCs w:val="24"/>
              </w:rPr>
              <w:t xml:space="preserve">the communication of an implementation date. </w:t>
            </w:r>
            <w:r w:rsidR="00A93286" w:rsidRPr="00A93286">
              <w:rPr>
                <w:rFonts w:cstheme="minorHAnsi"/>
                <w:sz w:val="24"/>
                <w:szCs w:val="24"/>
              </w:rPr>
              <w:t xml:space="preserve"> CS advised that the focus for communicating the expected delivery of the new pay scale should be on the workforce.</w:t>
            </w:r>
          </w:p>
          <w:p w14:paraId="1E498533" w14:textId="77777777" w:rsidR="00A93286" w:rsidRPr="00A93286" w:rsidRDefault="00A93286" w:rsidP="00A93286">
            <w:pPr>
              <w:pStyle w:val="ListParagraph"/>
              <w:ind w:left="792"/>
              <w:rPr>
                <w:rFonts w:cstheme="minorHAnsi"/>
                <w:sz w:val="24"/>
                <w:szCs w:val="24"/>
              </w:rPr>
            </w:pPr>
          </w:p>
          <w:p w14:paraId="76E7EC91" w14:textId="00101D0B" w:rsidR="00A93286" w:rsidRDefault="00A93286" w:rsidP="00A93286">
            <w:pPr>
              <w:pStyle w:val="ListParagraph"/>
              <w:ind w:left="792"/>
              <w:rPr>
                <w:rFonts w:cstheme="minorHAnsi"/>
                <w:b/>
                <w:bCs/>
                <w:sz w:val="24"/>
                <w:szCs w:val="24"/>
              </w:rPr>
            </w:pPr>
            <w:r w:rsidRPr="00A93286">
              <w:rPr>
                <w:rFonts w:cstheme="minorHAnsi"/>
                <w:b/>
                <w:bCs/>
                <w:sz w:val="24"/>
                <w:szCs w:val="24"/>
              </w:rPr>
              <w:t>Appeals</w:t>
            </w:r>
          </w:p>
          <w:p w14:paraId="09B2456B" w14:textId="77777777" w:rsidR="004D3585" w:rsidRPr="00A93286" w:rsidRDefault="004D3585" w:rsidP="00A93286">
            <w:pPr>
              <w:pStyle w:val="ListParagraph"/>
              <w:ind w:left="792"/>
              <w:rPr>
                <w:rFonts w:cstheme="minorHAnsi"/>
                <w:b/>
                <w:bCs/>
                <w:sz w:val="24"/>
                <w:szCs w:val="24"/>
              </w:rPr>
            </w:pPr>
          </w:p>
          <w:p w14:paraId="5AED9733" w14:textId="77777777" w:rsidR="00A93286" w:rsidRDefault="00A93286" w:rsidP="00A93286">
            <w:pPr>
              <w:pStyle w:val="ListParagraph"/>
              <w:numPr>
                <w:ilvl w:val="1"/>
                <w:numId w:val="2"/>
              </w:numPr>
              <w:rPr>
                <w:rFonts w:cstheme="minorHAnsi"/>
                <w:sz w:val="24"/>
                <w:szCs w:val="24"/>
              </w:rPr>
            </w:pPr>
            <w:r w:rsidRPr="00A93286">
              <w:rPr>
                <w:rFonts w:cstheme="minorHAnsi"/>
                <w:sz w:val="24"/>
                <w:szCs w:val="24"/>
              </w:rPr>
              <w:t>JB advised  that the subgroup met last week to discuss the appeals process. Unions will discuss and hopefully there will be a conclusion in the next OSG. GM advised he has attended appeals training and would recommend a shorter version for the OSG members.</w:t>
            </w:r>
          </w:p>
          <w:p w14:paraId="714607D7" w14:textId="77777777" w:rsidR="004D3585" w:rsidRPr="00A93286" w:rsidRDefault="004D3585" w:rsidP="004D3585">
            <w:pPr>
              <w:pStyle w:val="ListParagraph"/>
              <w:ind w:left="792"/>
              <w:rPr>
                <w:rFonts w:cstheme="minorHAnsi"/>
                <w:sz w:val="24"/>
                <w:szCs w:val="24"/>
              </w:rPr>
            </w:pPr>
          </w:p>
          <w:p w14:paraId="2205F8D2" w14:textId="77777777" w:rsidR="00A93286" w:rsidRPr="00A93286" w:rsidRDefault="00A93286" w:rsidP="00A93286">
            <w:pPr>
              <w:rPr>
                <w:rFonts w:cstheme="minorHAnsi"/>
                <w:bCs/>
                <w:sz w:val="24"/>
                <w:szCs w:val="24"/>
              </w:rPr>
            </w:pPr>
            <w:r w:rsidRPr="00A93286">
              <w:rPr>
                <w:rFonts w:cstheme="minorHAnsi"/>
                <w:b/>
                <w:sz w:val="24"/>
                <w:szCs w:val="24"/>
              </w:rPr>
              <w:t xml:space="preserve">ACTION 4: </w:t>
            </w:r>
            <w:r w:rsidRPr="00A93286">
              <w:rPr>
                <w:rFonts w:cstheme="minorHAnsi"/>
                <w:bCs/>
                <w:sz w:val="24"/>
                <w:szCs w:val="24"/>
              </w:rPr>
              <w:t>JB to organise date for appeals training for OSG.</w:t>
            </w:r>
          </w:p>
          <w:p w14:paraId="6216CAAF" w14:textId="5DC8A4E6" w:rsidR="00A93286" w:rsidRPr="00A93286" w:rsidRDefault="00A93286" w:rsidP="00A93286">
            <w:pPr>
              <w:rPr>
                <w:rFonts w:cstheme="minorHAnsi"/>
                <w:sz w:val="24"/>
                <w:szCs w:val="24"/>
              </w:rPr>
            </w:pPr>
          </w:p>
        </w:tc>
      </w:tr>
      <w:tr w:rsidR="00DE1BAB" w:rsidRPr="00A93286" w14:paraId="42054695" w14:textId="77777777" w:rsidTr="001739C8">
        <w:tc>
          <w:tcPr>
            <w:tcW w:w="8784" w:type="dxa"/>
          </w:tcPr>
          <w:p w14:paraId="7FAAECBD" w14:textId="61AFFAE7" w:rsidR="00CB4A87" w:rsidRPr="00A93286" w:rsidRDefault="0081144F" w:rsidP="008D36A4">
            <w:pPr>
              <w:rPr>
                <w:rFonts w:cstheme="minorHAnsi"/>
                <w:sz w:val="24"/>
                <w:szCs w:val="24"/>
              </w:rPr>
            </w:pPr>
            <w:r w:rsidRPr="00A93286">
              <w:rPr>
                <w:rFonts w:cstheme="minorHAnsi"/>
                <w:b/>
                <w:bCs/>
                <w:sz w:val="24"/>
                <w:szCs w:val="24"/>
              </w:rPr>
              <w:lastRenderedPageBreak/>
              <w:t xml:space="preserve">Date of next </w:t>
            </w:r>
            <w:r w:rsidR="002D553B" w:rsidRPr="00A93286">
              <w:rPr>
                <w:rFonts w:cstheme="minorHAnsi"/>
                <w:b/>
                <w:bCs/>
                <w:sz w:val="24"/>
                <w:szCs w:val="24"/>
              </w:rPr>
              <w:t>OSG</w:t>
            </w:r>
            <w:r w:rsidRPr="00A93286">
              <w:rPr>
                <w:rFonts w:cstheme="minorHAnsi"/>
                <w:b/>
                <w:bCs/>
                <w:sz w:val="24"/>
                <w:szCs w:val="24"/>
              </w:rPr>
              <w:t xml:space="preserve">: </w:t>
            </w:r>
            <w:r w:rsidR="001532DE" w:rsidRPr="00A93286">
              <w:rPr>
                <w:rFonts w:cstheme="minorHAnsi"/>
                <w:sz w:val="24"/>
                <w:szCs w:val="24"/>
              </w:rPr>
              <w:t xml:space="preserve">Tuesday </w:t>
            </w:r>
            <w:r w:rsidR="00A93286" w:rsidRPr="00A93286">
              <w:rPr>
                <w:rFonts w:cstheme="minorHAnsi"/>
                <w:sz w:val="24"/>
                <w:szCs w:val="24"/>
              </w:rPr>
              <w:t>9</w:t>
            </w:r>
            <w:r w:rsidR="008575EC" w:rsidRPr="00A93286">
              <w:rPr>
                <w:rFonts w:cstheme="minorHAnsi"/>
                <w:sz w:val="24"/>
                <w:szCs w:val="24"/>
              </w:rPr>
              <w:t xml:space="preserve"> Ju</w:t>
            </w:r>
            <w:r w:rsidR="00A93286" w:rsidRPr="00A93286">
              <w:rPr>
                <w:rFonts w:cstheme="minorHAnsi"/>
                <w:sz w:val="24"/>
                <w:szCs w:val="24"/>
              </w:rPr>
              <w:t>ly</w:t>
            </w:r>
            <w:r w:rsidR="008575EC" w:rsidRPr="00A93286">
              <w:rPr>
                <w:rFonts w:cstheme="minorHAnsi"/>
                <w:sz w:val="24"/>
                <w:szCs w:val="24"/>
              </w:rPr>
              <w:t xml:space="preserve"> </w:t>
            </w:r>
            <w:r w:rsidR="00CB4A87" w:rsidRPr="00A93286">
              <w:rPr>
                <w:rFonts w:cstheme="minorHAnsi"/>
                <w:sz w:val="24"/>
                <w:szCs w:val="24"/>
              </w:rPr>
              <w:t>2024</w:t>
            </w:r>
          </w:p>
          <w:p w14:paraId="7A30ED1C" w14:textId="0240D40B" w:rsidR="005068AA" w:rsidRPr="00A93286" w:rsidRDefault="005068AA" w:rsidP="008D36A4">
            <w:pPr>
              <w:rPr>
                <w:rFonts w:cstheme="minorHAnsi"/>
                <w:sz w:val="24"/>
                <w:szCs w:val="24"/>
              </w:rPr>
            </w:pPr>
          </w:p>
        </w:tc>
      </w:tr>
    </w:tbl>
    <w:p w14:paraId="5F7192D3" w14:textId="52C471F8" w:rsidR="00FF297A" w:rsidRPr="00A93286" w:rsidRDefault="00FF297A" w:rsidP="008D36A4">
      <w:pPr>
        <w:tabs>
          <w:tab w:val="left" w:pos="1155"/>
          <w:tab w:val="left" w:pos="1860"/>
        </w:tabs>
        <w:rPr>
          <w:rFonts w:cstheme="minorHAnsi"/>
          <w:sz w:val="24"/>
          <w:szCs w:val="24"/>
        </w:rPr>
      </w:pPr>
    </w:p>
    <w:sectPr w:rsidR="00FF297A" w:rsidRPr="00A93286" w:rsidSect="008908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442A1438" w:rsidR="00FD68EC" w:rsidRPr="0052108C" w:rsidRDefault="00C5673B" w:rsidP="00C5673B">
    <w:pPr>
      <w:pStyle w:val="Footer"/>
      <w:jc w:val="center"/>
    </w:pPr>
    <w:fldSimple w:instr=" DOCPROPERTY bjFooterEvenPageDocProperty \* MERGEFORMAT " w:fldLock="1">
      <w:r w:rsidRPr="00C5673B">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3295344A" w:rsidR="00F27964" w:rsidRDefault="00C5673B" w:rsidP="00C5673B">
    <w:pPr>
      <w:pStyle w:val="Footer"/>
      <w:jc w:val="center"/>
    </w:pPr>
    <w:fldSimple w:instr=" DOCPROPERTY bjFooterBothDocProperty \* MERGEFORMAT " w:fldLock="1">
      <w:r w:rsidRPr="00C5673B">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1B5F" w14:textId="77777777" w:rsidR="00C5673B" w:rsidRDefault="00C5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67B16AB5" w:rsidR="00FD68EC" w:rsidRPr="0052108C" w:rsidRDefault="00C5673B" w:rsidP="00C5673B">
    <w:pPr>
      <w:pStyle w:val="Header"/>
      <w:jc w:val="center"/>
    </w:pPr>
    <w:fldSimple w:instr=" DOCPROPERTY bjHeaderEvenPageDocProperty \* MERGEFORMAT " w:fldLock="1">
      <w:r w:rsidRPr="00C5673B">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562DFCED" w:rsidR="00F27964" w:rsidRDefault="00C5673B" w:rsidP="00C5673B">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0355" w14:textId="77777777" w:rsidR="00C5673B" w:rsidRDefault="00C5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F6F"/>
    <w:multiLevelType w:val="hybridMultilevel"/>
    <w:tmpl w:val="308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1C0F"/>
    <w:multiLevelType w:val="hybridMultilevel"/>
    <w:tmpl w:val="53600DB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18DA13B4"/>
    <w:multiLevelType w:val="hybridMultilevel"/>
    <w:tmpl w:val="2B7816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EDC0F4C"/>
    <w:multiLevelType w:val="hybridMultilevel"/>
    <w:tmpl w:val="0C46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105D6"/>
    <w:multiLevelType w:val="hybridMultilevel"/>
    <w:tmpl w:val="3BAA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B5138"/>
    <w:multiLevelType w:val="hybridMultilevel"/>
    <w:tmpl w:val="7DC4638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024CD"/>
    <w:multiLevelType w:val="hybridMultilevel"/>
    <w:tmpl w:val="0786E4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72836BC"/>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E7388B"/>
    <w:multiLevelType w:val="hybridMultilevel"/>
    <w:tmpl w:val="F1D6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B66F9"/>
    <w:multiLevelType w:val="hybridMultilevel"/>
    <w:tmpl w:val="7BA6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F7462"/>
    <w:multiLevelType w:val="hybridMultilevel"/>
    <w:tmpl w:val="4B3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52A7F"/>
    <w:multiLevelType w:val="hybridMultilevel"/>
    <w:tmpl w:val="FB7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A068A1"/>
    <w:multiLevelType w:val="hybridMultilevel"/>
    <w:tmpl w:val="52027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EA1031"/>
    <w:multiLevelType w:val="hybridMultilevel"/>
    <w:tmpl w:val="CE5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4C2F73"/>
    <w:multiLevelType w:val="hybridMultilevel"/>
    <w:tmpl w:val="0C685924"/>
    <w:lvl w:ilvl="0" w:tplc="334AED1E">
      <w:start w:val="1"/>
      <w:numFmt w:val="bullet"/>
      <w:lvlText w:val="*"/>
      <w:lvlJc w:val="left"/>
      <w:pPr>
        <w:tabs>
          <w:tab w:val="num" w:pos="720"/>
        </w:tabs>
        <w:ind w:left="720" w:hanging="360"/>
      </w:pPr>
      <w:rPr>
        <w:rFonts w:ascii="Arial" w:hAnsi="Arial" w:hint="default"/>
      </w:rPr>
    </w:lvl>
    <w:lvl w:ilvl="1" w:tplc="40E4E428" w:tentative="1">
      <w:start w:val="1"/>
      <w:numFmt w:val="bullet"/>
      <w:lvlText w:val="*"/>
      <w:lvlJc w:val="left"/>
      <w:pPr>
        <w:tabs>
          <w:tab w:val="num" w:pos="1440"/>
        </w:tabs>
        <w:ind w:left="1440" w:hanging="360"/>
      </w:pPr>
      <w:rPr>
        <w:rFonts w:ascii="Arial" w:hAnsi="Arial" w:hint="default"/>
      </w:rPr>
    </w:lvl>
    <w:lvl w:ilvl="2" w:tplc="5E123516" w:tentative="1">
      <w:start w:val="1"/>
      <w:numFmt w:val="bullet"/>
      <w:lvlText w:val="*"/>
      <w:lvlJc w:val="left"/>
      <w:pPr>
        <w:tabs>
          <w:tab w:val="num" w:pos="2160"/>
        </w:tabs>
        <w:ind w:left="2160" w:hanging="360"/>
      </w:pPr>
      <w:rPr>
        <w:rFonts w:ascii="Arial" w:hAnsi="Arial" w:hint="default"/>
      </w:rPr>
    </w:lvl>
    <w:lvl w:ilvl="3" w:tplc="074687E0" w:tentative="1">
      <w:start w:val="1"/>
      <w:numFmt w:val="bullet"/>
      <w:lvlText w:val="*"/>
      <w:lvlJc w:val="left"/>
      <w:pPr>
        <w:tabs>
          <w:tab w:val="num" w:pos="2880"/>
        </w:tabs>
        <w:ind w:left="2880" w:hanging="360"/>
      </w:pPr>
      <w:rPr>
        <w:rFonts w:ascii="Arial" w:hAnsi="Arial" w:hint="default"/>
      </w:rPr>
    </w:lvl>
    <w:lvl w:ilvl="4" w:tplc="3842B95A" w:tentative="1">
      <w:start w:val="1"/>
      <w:numFmt w:val="bullet"/>
      <w:lvlText w:val="*"/>
      <w:lvlJc w:val="left"/>
      <w:pPr>
        <w:tabs>
          <w:tab w:val="num" w:pos="3600"/>
        </w:tabs>
        <w:ind w:left="3600" w:hanging="360"/>
      </w:pPr>
      <w:rPr>
        <w:rFonts w:ascii="Arial" w:hAnsi="Arial" w:hint="default"/>
      </w:rPr>
    </w:lvl>
    <w:lvl w:ilvl="5" w:tplc="63E236A4" w:tentative="1">
      <w:start w:val="1"/>
      <w:numFmt w:val="bullet"/>
      <w:lvlText w:val="*"/>
      <w:lvlJc w:val="left"/>
      <w:pPr>
        <w:tabs>
          <w:tab w:val="num" w:pos="4320"/>
        </w:tabs>
        <w:ind w:left="4320" w:hanging="360"/>
      </w:pPr>
      <w:rPr>
        <w:rFonts w:ascii="Arial" w:hAnsi="Arial" w:hint="default"/>
      </w:rPr>
    </w:lvl>
    <w:lvl w:ilvl="6" w:tplc="7CEE5430" w:tentative="1">
      <w:start w:val="1"/>
      <w:numFmt w:val="bullet"/>
      <w:lvlText w:val="*"/>
      <w:lvlJc w:val="left"/>
      <w:pPr>
        <w:tabs>
          <w:tab w:val="num" w:pos="5040"/>
        </w:tabs>
        <w:ind w:left="5040" w:hanging="360"/>
      </w:pPr>
      <w:rPr>
        <w:rFonts w:ascii="Arial" w:hAnsi="Arial" w:hint="default"/>
      </w:rPr>
    </w:lvl>
    <w:lvl w:ilvl="7" w:tplc="3460BFE8" w:tentative="1">
      <w:start w:val="1"/>
      <w:numFmt w:val="bullet"/>
      <w:lvlText w:val="*"/>
      <w:lvlJc w:val="left"/>
      <w:pPr>
        <w:tabs>
          <w:tab w:val="num" w:pos="5760"/>
        </w:tabs>
        <w:ind w:left="5760" w:hanging="360"/>
      </w:pPr>
      <w:rPr>
        <w:rFonts w:ascii="Arial" w:hAnsi="Arial" w:hint="default"/>
      </w:rPr>
    </w:lvl>
    <w:lvl w:ilvl="8" w:tplc="990E2A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A455CB"/>
    <w:multiLevelType w:val="hybridMultilevel"/>
    <w:tmpl w:val="0E4C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27A81"/>
    <w:multiLevelType w:val="hybridMultilevel"/>
    <w:tmpl w:val="EB00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5"/>
  </w:num>
  <w:num w:numId="2" w16cid:durableId="574751457">
    <w:abstractNumId w:val="13"/>
  </w:num>
  <w:num w:numId="3" w16cid:durableId="2110194032">
    <w:abstractNumId w:val="10"/>
  </w:num>
  <w:num w:numId="4" w16cid:durableId="905535266">
    <w:abstractNumId w:val="15"/>
  </w:num>
  <w:num w:numId="5" w16cid:durableId="1819107600">
    <w:abstractNumId w:val="18"/>
  </w:num>
  <w:num w:numId="6" w16cid:durableId="253518338">
    <w:abstractNumId w:val="4"/>
  </w:num>
  <w:num w:numId="7" w16cid:durableId="420420815">
    <w:abstractNumId w:val="12"/>
  </w:num>
  <w:num w:numId="8" w16cid:durableId="1438062107">
    <w:abstractNumId w:val="11"/>
  </w:num>
  <w:num w:numId="9" w16cid:durableId="91512403">
    <w:abstractNumId w:val="16"/>
  </w:num>
  <w:num w:numId="10" w16cid:durableId="1865946806">
    <w:abstractNumId w:val="1"/>
  </w:num>
  <w:num w:numId="11" w16cid:durableId="858351509">
    <w:abstractNumId w:val="3"/>
  </w:num>
  <w:num w:numId="12" w16cid:durableId="1550726096">
    <w:abstractNumId w:val="17"/>
  </w:num>
  <w:num w:numId="13" w16cid:durableId="487869673">
    <w:abstractNumId w:val="8"/>
  </w:num>
  <w:num w:numId="14" w16cid:durableId="208617780">
    <w:abstractNumId w:val="7"/>
  </w:num>
  <w:num w:numId="15" w16cid:durableId="940575991">
    <w:abstractNumId w:val="2"/>
  </w:num>
  <w:num w:numId="16" w16cid:durableId="322003603">
    <w:abstractNumId w:val="14"/>
  </w:num>
  <w:num w:numId="17" w16cid:durableId="10686195">
    <w:abstractNumId w:val="6"/>
  </w:num>
  <w:num w:numId="18" w16cid:durableId="2013333108">
    <w:abstractNumId w:val="9"/>
  </w:num>
  <w:num w:numId="19" w16cid:durableId="192429929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0F65"/>
    <w:rsid w:val="000111D5"/>
    <w:rsid w:val="000118FA"/>
    <w:rsid w:val="00012686"/>
    <w:rsid w:val="00013B94"/>
    <w:rsid w:val="00013C9B"/>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6220"/>
    <w:rsid w:val="0003701F"/>
    <w:rsid w:val="000372C7"/>
    <w:rsid w:val="0003746E"/>
    <w:rsid w:val="00037EDF"/>
    <w:rsid w:val="0004134D"/>
    <w:rsid w:val="0004251D"/>
    <w:rsid w:val="00044C34"/>
    <w:rsid w:val="00046CDD"/>
    <w:rsid w:val="000501FD"/>
    <w:rsid w:val="000506AC"/>
    <w:rsid w:val="00050ABF"/>
    <w:rsid w:val="0005248E"/>
    <w:rsid w:val="000526A2"/>
    <w:rsid w:val="00052A2D"/>
    <w:rsid w:val="00052C68"/>
    <w:rsid w:val="00054D2C"/>
    <w:rsid w:val="00056029"/>
    <w:rsid w:val="00057834"/>
    <w:rsid w:val="00057972"/>
    <w:rsid w:val="000606B8"/>
    <w:rsid w:val="00061B11"/>
    <w:rsid w:val="000627CC"/>
    <w:rsid w:val="00062A62"/>
    <w:rsid w:val="00063111"/>
    <w:rsid w:val="00063309"/>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0122"/>
    <w:rsid w:val="000816F6"/>
    <w:rsid w:val="00081F65"/>
    <w:rsid w:val="00083F4C"/>
    <w:rsid w:val="00084299"/>
    <w:rsid w:val="00084541"/>
    <w:rsid w:val="00084A9A"/>
    <w:rsid w:val="00084E07"/>
    <w:rsid w:val="0008531B"/>
    <w:rsid w:val="00085705"/>
    <w:rsid w:val="0008630D"/>
    <w:rsid w:val="00086C41"/>
    <w:rsid w:val="00087038"/>
    <w:rsid w:val="00087A50"/>
    <w:rsid w:val="0009018E"/>
    <w:rsid w:val="00090CBF"/>
    <w:rsid w:val="0009145F"/>
    <w:rsid w:val="000938B4"/>
    <w:rsid w:val="00094926"/>
    <w:rsid w:val="00095374"/>
    <w:rsid w:val="000953ED"/>
    <w:rsid w:val="0009598B"/>
    <w:rsid w:val="00095E5A"/>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15F6"/>
    <w:rsid w:val="000B2ACA"/>
    <w:rsid w:val="000B2D3C"/>
    <w:rsid w:val="000B4584"/>
    <w:rsid w:val="000B4955"/>
    <w:rsid w:val="000B4A00"/>
    <w:rsid w:val="000B564D"/>
    <w:rsid w:val="000B5711"/>
    <w:rsid w:val="000B592A"/>
    <w:rsid w:val="000B5AAA"/>
    <w:rsid w:val="000B61FB"/>
    <w:rsid w:val="000C080F"/>
    <w:rsid w:val="000C09DC"/>
    <w:rsid w:val="000C0D56"/>
    <w:rsid w:val="000C2EBB"/>
    <w:rsid w:val="000C4000"/>
    <w:rsid w:val="000C417D"/>
    <w:rsid w:val="000C5311"/>
    <w:rsid w:val="000C57CF"/>
    <w:rsid w:val="000C5AA3"/>
    <w:rsid w:val="000C6353"/>
    <w:rsid w:val="000C679E"/>
    <w:rsid w:val="000D11D6"/>
    <w:rsid w:val="000D25CE"/>
    <w:rsid w:val="000D2B09"/>
    <w:rsid w:val="000D303F"/>
    <w:rsid w:val="000D32AA"/>
    <w:rsid w:val="000D357C"/>
    <w:rsid w:val="000D3DB0"/>
    <w:rsid w:val="000D4BD1"/>
    <w:rsid w:val="000D54A3"/>
    <w:rsid w:val="000D6E5C"/>
    <w:rsid w:val="000D7E3A"/>
    <w:rsid w:val="000E05AE"/>
    <w:rsid w:val="000E072A"/>
    <w:rsid w:val="000E0A43"/>
    <w:rsid w:val="000E2018"/>
    <w:rsid w:val="000E27E5"/>
    <w:rsid w:val="000E3201"/>
    <w:rsid w:val="000E4A7C"/>
    <w:rsid w:val="000E58D4"/>
    <w:rsid w:val="000E5BBF"/>
    <w:rsid w:val="000E6859"/>
    <w:rsid w:val="000F08FB"/>
    <w:rsid w:val="000F1A02"/>
    <w:rsid w:val="000F1A41"/>
    <w:rsid w:val="000F1FFC"/>
    <w:rsid w:val="000F212E"/>
    <w:rsid w:val="000F2977"/>
    <w:rsid w:val="000F471A"/>
    <w:rsid w:val="000F573B"/>
    <w:rsid w:val="000F634D"/>
    <w:rsid w:val="000F6D88"/>
    <w:rsid w:val="00100037"/>
    <w:rsid w:val="00103222"/>
    <w:rsid w:val="00104072"/>
    <w:rsid w:val="001057FE"/>
    <w:rsid w:val="0010601A"/>
    <w:rsid w:val="001077D3"/>
    <w:rsid w:val="0010795B"/>
    <w:rsid w:val="00107A7B"/>
    <w:rsid w:val="00110148"/>
    <w:rsid w:val="00110EEB"/>
    <w:rsid w:val="00113A35"/>
    <w:rsid w:val="00113B5B"/>
    <w:rsid w:val="00114119"/>
    <w:rsid w:val="00114255"/>
    <w:rsid w:val="001143A5"/>
    <w:rsid w:val="00114BCF"/>
    <w:rsid w:val="00115398"/>
    <w:rsid w:val="00117BBE"/>
    <w:rsid w:val="001201AD"/>
    <w:rsid w:val="00120388"/>
    <w:rsid w:val="00120567"/>
    <w:rsid w:val="00121857"/>
    <w:rsid w:val="0012350E"/>
    <w:rsid w:val="001239F1"/>
    <w:rsid w:val="00123D8F"/>
    <w:rsid w:val="00123E09"/>
    <w:rsid w:val="00124459"/>
    <w:rsid w:val="0012763E"/>
    <w:rsid w:val="001277C2"/>
    <w:rsid w:val="00131243"/>
    <w:rsid w:val="00131C28"/>
    <w:rsid w:val="00131F93"/>
    <w:rsid w:val="00133BBE"/>
    <w:rsid w:val="0013463D"/>
    <w:rsid w:val="00136D3F"/>
    <w:rsid w:val="001370E3"/>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1F"/>
    <w:rsid w:val="001542B9"/>
    <w:rsid w:val="001547D0"/>
    <w:rsid w:val="00156F70"/>
    <w:rsid w:val="0015727D"/>
    <w:rsid w:val="00157B0A"/>
    <w:rsid w:val="00157B6E"/>
    <w:rsid w:val="0016106C"/>
    <w:rsid w:val="00161BE2"/>
    <w:rsid w:val="00162497"/>
    <w:rsid w:val="00162EF7"/>
    <w:rsid w:val="00163CAA"/>
    <w:rsid w:val="00164FE6"/>
    <w:rsid w:val="001650E8"/>
    <w:rsid w:val="00165B15"/>
    <w:rsid w:val="0016651F"/>
    <w:rsid w:val="0016677B"/>
    <w:rsid w:val="00166B21"/>
    <w:rsid w:val="00170014"/>
    <w:rsid w:val="001711C6"/>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39A5"/>
    <w:rsid w:val="00194B16"/>
    <w:rsid w:val="0019548C"/>
    <w:rsid w:val="00195DA3"/>
    <w:rsid w:val="00197088"/>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2A79"/>
    <w:rsid w:val="001B321E"/>
    <w:rsid w:val="001B3B8D"/>
    <w:rsid w:val="001B3E89"/>
    <w:rsid w:val="001B5B0E"/>
    <w:rsid w:val="001B5BDF"/>
    <w:rsid w:val="001B6F6B"/>
    <w:rsid w:val="001C097B"/>
    <w:rsid w:val="001C13EC"/>
    <w:rsid w:val="001C182F"/>
    <w:rsid w:val="001C1B49"/>
    <w:rsid w:val="001C2223"/>
    <w:rsid w:val="001C2BEA"/>
    <w:rsid w:val="001C4AD4"/>
    <w:rsid w:val="001C4EC9"/>
    <w:rsid w:val="001C5B0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1DB1"/>
    <w:rsid w:val="001E200C"/>
    <w:rsid w:val="001E2872"/>
    <w:rsid w:val="001E2E31"/>
    <w:rsid w:val="001E2FB7"/>
    <w:rsid w:val="001E36D1"/>
    <w:rsid w:val="001E4278"/>
    <w:rsid w:val="001E51A1"/>
    <w:rsid w:val="001E5F89"/>
    <w:rsid w:val="001E657D"/>
    <w:rsid w:val="001E6AE9"/>
    <w:rsid w:val="001E7066"/>
    <w:rsid w:val="001E7795"/>
    <w:rsid w:val="001F081A"/>
    <w:rsid w:val="001F18E4"/>
    <w:rsid w:val="001F1B97"/>
    <w:rsid w:val="001F2345"/>
    <w:rsid w:val="001F315F"/>
    <w:rsid w:val="001F31C9"/>
    <w:rsid w:val="001F378C"/>
    <w:rsid w:val="001F3D0C"/>
    <w:rsid w:val="001F7871"/>
    <w:rsid w:val="002000BD"/>
    <w:rsid w:val="00200637"/>
    <w:rsid w:val="00200A77"/>
    <w:rsid w:val="00201156"/>
    <w:rsid w:val="00201AE3"/>
    <w:rsid w:val="0020298B"/>
    <w:rsid w:val="00203DBD"/>
    <w:rsid w:val="002040C4"/>
    <w:rsid w:val="00204140"/>
    <w:rsid w:val="0020538D"/>
    <w:rsid w:val="00205C80"/>
    <w:rsid w:val="00205D83"/>
    <w:rsid w:val="00207BFA"/>
    <w:rsid w:val="002103F3"/>
    <w:rsid w:val="00211F31"/>
    <w:rsid w:val="00212E1B"/>
    <w:rsid w:val="0021406D"/>
    <w:rsid w:val="00214A4F"/>
    <w:rsid w:val="00214CDF"/>
    <w:rsid w:val="00214D5F"/>
    <w:rsid w:val="002169D2"/>
    <w:rsid w:val="002178EC"/>
    <w:rsid w:val="00220F33"/>
    <w:rsid w:val="002219E3"/>
    <w:rsid w:val="00222AE1"/>
    <w:rsid w:val="00222EB0"/>
    <w:rsid w:val="00223465"/>
    <w:rsid w:val="00223E21"/>
    <w:rsid w:val="00224458"/>
    <w:rsid w:val="00224F30"/>
    <w:rsid w:val="00226203"/>
    <w:rsid w:val="002264FA"/>
    <w:rsid w:val="002269A2"/>
    <w:rsid w:val="00226FDE"/>
    <w:rsid w:val="00227128"/>
    <w:rsid w:val="0023079F"/>
    <w:rsid w:val="0023113D"/>
    <w:rsid w:val="00231C9D"/>
    <w:rsid w:val="00233C6D"/>
    <w:rsid w:val="00234A5E"/>
    <w:rsid w:val="00237060"/>
    <w:rsid w:val="002377F3"/>
    <w:rsid w:val="00237B45"/>
    <w:rsid w:val="00237E53"/>
    <w:rsid w:val="0024078E"/>
    <w:rsid w:val="00241A93"/>
    <w:rsid w:val="002423DB"/>
    <w:rsid w:val="00242F36"/>
    <w:rsid w:val="002467C7"/>
    <w:rsid w:val="00247B80"/>
    <w:rsid w:val="00251B08"/>
    <w:rsid w:val="00251C04"/>
    <w:rsid w:val="0025293B"/>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0726"/>
    <w:rsid w:val="002716EB"/>
    <w:rsid w:val="00272690"/>
    <w:rsid w:val="00272D19"/>
    <w:rsid w:val="002739D2"/>
    <w:rsid w:val="00273C2E"/>
    <w:rsid w:val="00274334"/>
    <w:rsid w:val="00274B85"/>
    <w:rsid w:val="00274DAE"/>
    <w:rsid w:val="002772CE"/>
    <w:rsid w:val="00280254"/>
    <w:rsid w:val="0028033A"/>
    <w:rsid w:val="0028050C"/>
    <w:rsid w:val="00281566"/>
    <w:rsid w:val="00281AA3"/>
    <w:rsid w:val="00282BEE"/>
    <w:rsid w:val="00283361"/>
    <w:rsid w:val="00284637"/>
    <w:rsid w:val="002852AE"/>
    <w:rsid w:val="00287F16"/>
    <w:rsid w:val="00290BA0"/>
    <w:rsid w:val="00291599"/>
    <w:rsid w:val="0029181B"/>
    <w:rsid w:val="00292915"/>
    <w:rsid w:val="00293721"/>
    <w:rsid w:val="002937AB"/>
    <w:rsid w:val="00294B64"/>
    <w:rsid w:val="00295201"/>
    <w:rsid w:val="00295687"/>
    <w:rsid w:val="0029576B"/>
    <w:rsid w:val="00295EA7"/>
    <w:rsid w:val="0029639D"/>
    <w:rsid w:val="0029665E"/>
    <w:rsid w:val="002973E2"/>
    <w:rsid w:val="002979DD"/>
    <w:rsid w:val="002A038B"/>
    <w:rsid w:val="002A1193"/>
    <w:rsid w:val="002A1763"/>
    <w:rsid w:val="002A1C35"/>
    <w:rsid w:val="002A2E94"/>
    <w:rsid w:val="002A3ED6"/>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3B01"/>
    <w:rsid w:val="002D4FFD"/>
    <w:rsid w:val="002D553B"/>
    <w:rsid w:val="002D6ACD"/>
    <w:rsid w:val="002D76A4"/>
    <w:rsid w:val="002E0FCE"/>
    <w:rsid w:val="002E110F"/>
    <w:rsid w:val="002E2AB9"/>
    <w:rsid w:val="002E34D7"/>
    <w:rsid w:val="002E3CD5"/>
    <w:rsid w:val="002E3D74"/>
    <w:rsid w:val="002E483C"/>
    <w:rsid w:val="002E493C"/>
    <w:rsid w:val="002E682B"/>
    <w:rsid w:val="002E6D1F"/>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5C7"/>
    <w:rsid w:val="002F7611"/>
    <w:rsid w:val="002F79E3"/>
    <w:rsid w:val="00300854"/>
    <w:rsid w:val="00300D67"/>
    <w:rsid w:val="003020B2"/>
    <w:rsid w:val="00302973"/>
    <w:rsid w:val="00302A77"/>
    <w:rsid w:val="00303636"/>
    <w:rsid w:val="003039F4"/>
    <w:rsid w:val="00303F38"/>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AEA"/>
    <w:rsid w:val="00332B94"/>
    <w:rsid w:val="003332FC"/>
    <w:rsid w:val="003338EA"/>
    <w:rsid w:val="00334608"/>
    <w:rsid w:val="00335254"/>
    <w:rsid w:val="00336369"/>
    <w:rsid w:val="00337C3A"/>
    <w:rsid w:val="00340C18"/>
    <w:rsid w:val="003417F3"/>
    <w:rsid w:val="00341921"/>
    <w:rsid w:val="00341B34"/>
    <w:rsid w:val="00343F88"/>
    <w:rsid w:val="00345658"/>
    <w:rsid w:val="00345928"/>
    <w:rsid w:val="00346152"/>
    <w:rsid w:val="00346D12"/>
    <w:rsid w:val="00350F4C"/>
    <w:rsid w:val="0035114E"/>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6EC9"/>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098"/>
    <w:rsid w:val="0039561E"/>
    <w:rsid w:val="003964EA"/>
    <w:rsid w:val="00396E28"/>
    <w:rsid w:val="003979DF"/>
    <w:rsid w:val="003A1950"/>
    <w:rsid w:val="003A1DDE"/>
    <w:rsid w:val="003A2369"/>
    <w:rsid w:val="003A2DA5"/>
    <w:rsid w:val="003A3155"/>
    <w:rsid w:val="003A37B8"/>
    <w:rsid w:val="003A3E83"/>
    <w:rsid w:val="003A4ACF"/>
    <w:rsid w:val="003A4D5E"/>
    <w:rsid w:val="003A4E53"/>
    <w:rsid w:val="003A56FE"/>
    <w:rsid w:val="003A5ADC"/>
    <w:rsid w:val="003A5B71"/>
    <w:rsid w:val="003A6307"/>
    <w:rsid w:val="003A6A8F"/>
    <w:rsid w:val="003A6F2E"/>
    <w:rsid w:val="003A6FA7"/>
    <w:rsid w:val="003A7150"/>
    <w:rsid w:val="003A73D5"/>
    <w:rsid w:val="003A7530"/>
    <w:rsid w:val="003A778A"/>
    <w:rsid w:val="003B0159"/>
    <w:rsid w:val="003B0A99"/>
    <w:rsid w:val="003B10E5"/>
    <w:rsid w:val="003B44BF"/>
    <w:rsid w:val="003B5327"/>
    <w:rsid w:val="003B53AC"/>
    <w:rsid w:val="003B5EFC"/>
    <w:rsid w:val="003B6268"/>
    <w:rsid w:val="003B6A89"/>
    <w:rsid w:val="003B72D3"/>
    <w:rsid w:val="003C0F4B"/>
    <w:rsid w:val="003C130A"/>
    <w:rsid w:val="003C136D"/>
    <w:rsid w:val="003C1B3F"/>
    <w:rsid w:val="003C4869"/>
    <w:rsid w:val="003C6167"/>
    <w:rsid w:val="003C70B1"/>
    <w:rsid w:val="003C7285"/>
    <w:rsid w:val="003C775B"/>
    <w:rsid w:val="003D055E"/>
    <w:rsid w:val="003D12D4"/>
    <w:rsid w:val="003D22E7"/>
    <w:rsid w:val="003D2631"/>
    <w:rsid w:val="003D26E9"/>
    <w:rsid w:val="003D2E2E"/>
    <w:rsid w:val="003D3EC1"/>
    <w:rsid w:val="003D54AC"/>
    <w:rsid w:val="003D5768"/>
    <w:rsid w:val="003D7667"/>
    <w:rsid w:val="003D7B7A"/>
    <w:rsid w:val="003D7C8E"/>
    <w:rsid w:val="003E123C"/>
    <w:rsid w:val="003E27EC"/>
    <w:rsid w:val="003E2AC3"/>
    <w:rsid w:val="003E31EA"/>
    <w:rsid w:val="003E32C2"/>
    <w:rsid w:val="003E456C"/>
    <w:rsid w:val="003E5D75"/>
    <w:rsid w:val="003E60E5"/>
    <w:rsid w:val="003E673E"/>
    <w:rsid w:val="003E6D41"/>
    <w:rsid w:val="003E7BCA"/>
    <w:rsid w:val="003E7DE5"/>
    <w:rsid w:val="003F0DD2"/>
    <w:rsid w:val="003F0DD3"/>
    <w:rsid w:val="003F0EA7"/>
    <w:rsid w:val="003F21DC"/>
    <w:rsid w:val="003F2803"/>
    <w:rsid w:val="003F2DF9"/>
    <w:rsid w:val="003F4376"/>
    <w:rsid w:val="003F5EE4"/>
    <w:rsid w:val="003F6176"/>
    <w:rsid w:val="003F6D7E"/>
    <w:rsid w:val="00401A7E"/>
    <w:rsid w:val="00401BB7"/>
    <w:rsid w:val="004027C3"/>
    <w:rsid w:val="00404133"/>
    <w:rsid w:val="00404224"/>
    <w:rsid w:val="00404E81"/>
    <w:rsid w:val="004063A2"/>
    <w:rsid w:val="0040647F"/>
    <w:rsid w:val="00406684"/>
    <w:rsid w:val="00407765"/>
    <w:rsid w:val="0040799D"/>
    <w:rsid w:val="004102FA"/>
    <w:rsid w:val="00410752"/>
    <w:rsid w:val="00412242"/>
    <w:rsid w:val="004126B6"/>
    <w:rsid w:val="00412E5C"/>
    <w:rsid w:val="00412E6F"/>
    <w:rsid w:val="00413523"/>
    <w:rsid w:val="0041646A"/>
    <w:rsid w:val="00416A17"/>
    <w:rsid w:val="00416D2D"/>
    <w:rsid w:val="00416FD1"/>
    <w:rsid w:val="00417A2B"/>
    <w:rsid w:val="00417BB4"/>
    <w:rsid w:val="00417E2F"/>
    <w:rsid w:val="0042045E"/>
    <w:rsid w:val="0042063A"/>
    <w:rsid w:val="00420749"/>
    <w:rsid w:val="00420D31"/>
    <w:rsid w:val="00422FDE"/>
    <w:rsid w:val="004243EA"/>
    <w:rsid w:val="0042482E"/>
    <w:rsid w:val="00424B79"/>
    <w:rsid w:val="00425CAB"/>
    <w:rsid w:val="00426650"/>
    <w:rsid w:val="00426DF8"/>
    <w:rsid w:val="00427BDB"/>
    <w:rsid w:val="00430251"/>
    <w:rsid w:val="004313B3"/>
    <w:rsid w:val="0043191E"/>
    <w:rsid w:val="00431A46"/>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1BE"/>
    <w:rsid w:val="00445879"/>
    <w:rsid w:val="00445B48"/>
    <w:rsid w:val="00446CE6"/>
    <w:rsid w:val="0045129E"/>
    <w:rsid w:val="00451675"/>
    <w:rsid w:val="00451DF9"/>
    <w:rsid w:val="00452423"/>
    <w:rsid w:val="00452A9C"/>
    <w:rsid w:val="00454B1C"/>
    <w:rsid w:val="00454C24"/>
    <w:rsid w:val="00454FD6"/>
    <w:rsid w:val="004552E1"/>
    <w:rsid w:val="004556E6"/>
    <w:rsid w:val="00456F49"/>
    <w:rsid w:val="004613EC"/>
    <w:rsid w:val="0046216E"/>
    <w:rsid w:val="00465AAE"/>
    <w:rsid w:val="00465B2B"/>
    <w:rsid w:val="0046604F"/>
    <w:rsid w:val="00466CFE"/>
    <w:rsid w:val="00467A79"/>
    <w:rsid w:val="00470383"/>
    <w:rsid w:val="004710BC"/>
    <w:rsid w:val="00471D07"/>
    <w:rsid w:val="00471F62"/>
    <w:rsid w:val="00472141"/>
    <w:rsid w:val="004725CF"/>
    <w:rsid w:val="0047354D"/>
    <w:rsid w:val="004748C0"/>
    <w:rsid w:val="0047521A"/>
    <w:rsid w:val="0047536F"/>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A14"/>
    <w:rsid w:val="00497DFC"/>
    <w:rsid w:val="004A0790"/>
    <w:rsid w:val="004A07AB"/>
    <w:rsid w:val="004A0A70"/>
    <w:rsid w:val="004A16BE"/>
    <w:rsid w:val="004A28EE"/>
    <w:rsid w:val="004A343E"/>
    <w:rsid w:val="004A5A8D"/>
    <w:rsid w:val="004A6DA4"/>
    <w:rsid w:val="004A7069"/>
    <w:rsid w:val="004B0621"/>
    <w:rsid w:val="004B0A62"/>
    <w:rsid w:val="004B1C24"/>
    <w:rsid w:val="004B2E04"/>
    <w:rsid w:val="004B2EB5"/>
    <w:rsid w:val="004B3B03"/>
    <w:rsid w:val="004B3BEA"/>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3585"/>
    <w:rsid w:val="004D423A"/>
    <w:rsid w:val="004D5B7C"/>
    <w:rsid w:val="004D6046"/>
    <w:rsid w:val="004D61BA"/>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68AA"/>
    <w:rsid w:val="0050737B"/>
    <w:rsid w:val="0050752F"/>
    <w:rsid w:val="00507B03"/>
    <w:rsid w:val="00510100"/>
    <w:rsid w:val="005105EC"/>
    <w:rsid w:val="00510737"/>
    <w:rsid w:val="0051201B"/>
    <w:rsid w:val="005122AB"/>
    <w:rsid w:val="005124FA"/>
    <w:rsid w:val="005127D9"/>
    <w:rsid w:val="00512836"/>
    <w:rsid w:val="00513453"/>
    <w:rsid w:val="00513754"/>
    <w:rsid w:val="00514F15"/>
    <w:rsid w:val="00515FE9"/>
    <w:rsid w:val="00520ECA"/>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0EB1"/>
    <w:rsid w:val="00530F00"/>
    <w:rsid w:val="00532FFB"/>
    <w:rsid w:val="005330A9"/>
    <w:rsid w:val="00533136"/>
    <w:rsid w:val="0053394F"/>
    <w:rsid w:val="00533960"/>
    <w:rsid w:val="00534424"/>
    <w:rsid w:val="005349AD"/>
    <w:rsid w:val="00537A0F"/>
    <w:rsid w:val="00542355"/>
    <w:rsid w:val="00542414"/>
    <w:rsid w:val="005439E2"/>
    <w:rsid w:val="00543C1E"/>
    <w:rsid w:val="0054436D"/>
    <w:rsid w:val="0054453C"/>
    <w:rsid w:val="00545090"/>
    <w:rsid w:val="00545278"/>
    <w:rsid w:val="00546138"/>
    <w:rsid w:val="0054636F"/>
    <w:rsid w:val="0054677E"/>
    <w:rsid w:val="0055067D"/>
    <w:rsid w:val="0055126A"/>
    <w:rsid w:val="00551F53"/>
    <w:rsid w:val="0055253E"/>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17"/>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4481"/>
    <w:rsid w:val="005763E0"/>
    <w:rsid w:val="005764A1"/>
    <w:rsid w:val="0057713A"/>
    <w:rsid w:val="00577265"/>
    <w:rsid w:val="0057750F"/>
    <w:rsid w:val="0057786E"/>
    <w:rsid w:val="0058044F"/>
    <w:rsid w:val="00580BA2"/>
    <w:rsid w:val="00580E13"/>
    <w:rsid w:val="00580F6A"/>
    <w:rsid w:val="005812D7"/>
    <w:rsid w:val="00581D27"/>
    <w:rsid w:val="00582229"/>
    <w:rsid w:val="005826CD"/>
    <w:rsid w:val="00582E96"/>
    <w:rsid w:val="00583412"/>
    <w:rsid w:val="005841B2"/>
    <w:rsid w:val="005848DB"/>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51D4"/>
    <w:rsid w:val="005B700D"/>
    <w:rsid w:val="005B7545"/>
    <w:rsid w:val="005B756A"/>
    <w:rsid w:val="005B7B45"/>
    <w:rsid w:val="005B7B67"/>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0A46"/>
    <w:rsid w:val="005F1C02"/>
    <w:rsid w:val="005F1C49"/>
    <w:rsid w:val="005F2739"/>
    <w:rsid w:val="005F2D4C"/>
    <w:rsid w:val="005F2E6E"/>
    <w:rsid w:val="005F30E1"/>
    <w:rsid w:val="005F38FC"/>
    <w:rsid w:val="005F3AD0"/>
    <w:rsid w:val="005F400E"/>
    <w:rsid w:val="005F578E"/>
    <w:rsid w:val="005F5BCD"/>
    <w:rsid w:val="005F7FAC"/>
    <w:rsid w:val="006003F2"/>
    <w:rsid w:val="00600E11"/>
    <w:rsid w:val="006013A1"/>
    <w:rsid w:val="00601867"/>
    <w:rsid w:val="006026A2"/>
    <w:rsid w:val="00603629"/>
    <w:rsid w:val="006036E6"/>
    <w:rsid w:val="00603934"/>
    <w:rsid w:val="00604108"/>
    <w:rsid w:val="00604E66"/>
    <w:rsid w:val="006052EB"/>
    <w:rsid w:val="0060561C"/>
    <w:rsid w:val="006071F2"/>
    <w:rsid w:val="006107AD"/>
    <w:rsid w:val="00612025"/>
    <w:rsid w:val="006126C2"/>
    <w:rsid w:val="00612ACF"/>
    <w:rsid w:val="0061373F"/>
    <w:rsid w:val="0061421F"/>
    <w:rsid w:val="006145EC"/>
    <w:rsid w:val="006148D5"/>
    <w:rsid w:val="00614E26"/>
    <w:rsid w:val="00615AE5"/>
    <w:rsid w:val="00621B24"/>
    <w:rsid w:val="00621E74"/>
    <w:rsid w:val="00622734"/>
    <w:rsid w:val="006227DB"/>
    <w:rsid w:val="006234D2"/>
    <w:rsid w:val="006249B3"/>
    <w:rsid w:val="00625DF4"/>
    <w:rsid w:val="00626909"/>
    <w:rsid w:val="00626C01"/>
    <w:rsid w:val="006270DD"/>
    <w:rsid w:val="00630287"/>
    <w:rsid w:val="00631290"/>
    <w:rsid w:val="006338DB"/>
    <w:rsid w:val="00634274"/>
    <w:rsid w:val="006344E3"/>
    <w:rsid w:val="00635E3F"/>
    <w:rsid w:val="006368C8"/>
    <w:rsid w:val="00636B60"/>
    <w:rsid w:val="00637875"/>
    <w:rsid w:val="00640B83"/>
    <w:rsid w:val="00640D15"/>
    <w:rsid w:val="00641E66"/>
    <w:rsid w:val="0064209D"/>
    <w:rsid w:val="0064212E"/>
    <w:rsid w:val="006430DE"/>
    <w:rsid w:val="00643DAE"/>
    <w:rsid w:val="006457DE"/>
    <w:rsid w:val="0064637F"/>
    <w:rsid w:val="00647E2E"/>
    <w:rsid w:val="00651469"/>
    <w:rsid w:val="006514B8"/>
    <w:rsid w:val="006516A6"/>
    <w:rsid w:val="00651CDC"/>
    <w:rsid w:val="00651D9B"/>
    <w:rsid w:val="006526E9"/>
    <w:rsid w:val="006535F9"/>
    <w:rsid w:val="00653B1D"/>
    <w:rsid w:val="00654E48"/>
    <w:rsid w:val="00655676"/>
    <w:rsid w:val="00655B94"/>
    <w:rsid w:val="006566DE"/>
    <w:rsid w:val="006571B3"/>
    <w:rsid w:val="0066012B"/>
    <w:rsid w:val="00660E5E"/>
    <w:rsid w:val="0066237D"/>
    <w:rsid w:val="0066274B"/>
    <w:rsid w:val="00666342"/>
    <w:rsid w:val="00666DD7"/>
    <w:rsid w:val="00667866"/>
    <w:rsid w:val="00670373"/>
    <w:rsid w:val="0067050C"/>
    <w:rsid w:val="00670DDB"/>
    <w:rsid w:val="00671CA7"/>
    <w:rsid w:val="00671DF5"/>
    <w:rsid w:val="006724D7"/>
    <w:rsid w:val="00673823"/>
    <w:rsid w:val="006757DC"/>
    <w:rsid w:val="00675DA8"/>
    <w:rsid w:val="00675E87"/>
    <w:rsid w:val="00676547"/>
    <w:rsid w:val="00677DAB"/>
    <w:rsid w:val="006813F1"/>
    <w:rsid w:val="00681A62"/>
    <w:rsid w:val="00681C8B"/>
    <w:rsid w:val="00683ACA"/>
    <w:rsid w:val="00684810"/>
    <w:rsid w:val="0068570A"/>
    <w:rsid w:val="00686152"/>
    <w:rsid w:val="006861ED"/>
    <w:rsid w:val="00686A54"/>
    <w:rsid w:val="00686DB3"/>
    <w:rsid w:val="006872CF"/>
    <w:rsid w:val="006877A3"/>
    <w:rsid w:val="00687CA9"/>
    <w:rsid w:val="0069045B"/>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00"/>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BA8"/>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E7B3F"/>
    <w:rsid w:val="006F033E"/>
    <w:rsid w:val="006F1593"/>
    <w:rsid w:val="006F3CFC"/>
    <w:rsid w:val="006F45BE"/>
    <w:rsid w:val="006F4863"/>
    <w:rsid w:val="006F58C6"/>
    <w:rsid w:val="006F60F6"/>
    <w:rsid w:val="006F626A"/>
    <w:rsid w:val="006F65D6"/>
    <w:rsid w:val="006F6790"/>
    <w:rsid w:val="0070222B"/>
    <w:rsid w:val="007026B6"/>
    <w:rsid w:val="00703433"/>
    <w:rsid w:val="00703770"/>
    <w:rsid w:val="00703F11"/>
    <w:rsid w:val="00703F85"/>
    <w:rsid w:val="007054A3"/>
    <w:rsid w:val="007061B2"/>
    <w:rsid w:val="007063CD"/>
    <w:rsid w:val="007065E1"/>
    <w:rsid w:val="007065FD"/>
    <w:rsid w:val="00707936"/>
    <w:rsid w:val="00710164"/>
    <w:rsid w:val="00710D1B"/>
    <w:rsid w:val="00711196"/>
    <w:rsid w:val="007111A7"/>
    <w:rsid w:val="0071136D"/>
    <w:rsid w:val="00711A09"/>
    <w:rsid w:val="007121DC"/>
    <w:rsid w:val="00713175"/>
    <w:rsid w:val="00713436"/>
    <w:rsid w:val="007135F6"/>
    <w:rsid w:val="00713AAC"/>
    <w:rsid w:val="0071623F"/>
    <w:rsid w:val="0071695B"/>
    <w:rsid w:val="00716BB2"/>
    <w:rsid w:val="00716C2E"/>
    <w:rsid w:val="00716F65"/>
    <w:rsid w:val="0071762C"/>
    <w:rsid w:val="007209C3"/>
    <w:rsid w:val="00720DB1"/>
    <w:rsid w:val="007215D5"/>
    <w:rsid w:val="00722537"/>
    <w:rsid w:val="007230F9"/>
    <w:rsid w:val="00725EFB"/>
    <w:rsid w:val="00726322"/>
    <w:rsid w:val="00726914"/>
    <w:rsid w:val="00727D03"/>
    <w:rsid w:val="00731B4D"/>
    <w:rsid w:val="00731EFB"/>
    <w:rsid w:val="00732492"/>
    <w:rsid w:val="00732D30"/>
    <w:rsid w:val="00734A0E"/>
    <w:rsid w:val="007373E7"/>
    <w:rsid w:val="0073745D"/>
    <w:rsid w:val="00737A05"/>
    <w:rsid w:val="007402F2"/>
    <w:rsid w:val="00740748"/>
    <w:rsid w:val="00742A96"/>
    <w:rsid w:val="00742AC4"/>
    <w:rsid w:val="0074377C"/>
    <w:rsid w:val="007438E2"/>
    <w:rsid w:val="00744408"/>
    <w:rsid w:val="00745B04"/>
    <w:rsid w:val="00745ED2"/>
    <w:rsid w:val="007465A7"/>
    <w:rsid w:val="00746A1D"/>
    <w:rsid w:val="00746D90"/>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3D25"/>
    <w:rsid w:val="00784E77"/>
    <w:rsid w:val="00785159"/>
    <w:rsid w:val="00786122"/>
    <w:rsid w:val="00786289"/>
    <w:rsid w:val="00786F52"/>
    <w:rsid w:val="00787546"/>
    <w:rsid w:val="00787A1B"/>
    <w:rsid w:val="00787AFB"/>
    <w:rsid w:val="00787C7B"/>
    <w:rsid w:val="00787E0E"/>
    <w:rsid w:val="00787E78"/>
    <w:rsid w:val="00790418"/>
    <w:rsid w:val="00790507"/>
    <w:rsid w:val="00790539"/>
    <w:rsid w:val="00792027"/>
    <w:rsid w:val="007927D5"/>
    <w:rsid w:val="00793947"/>
    <w:rsid w:val="0079404E"/>
    <w:rsid w:val="00794294"/>
    <w:rsid w:val="007956DC"/>
    <w:rsid w:val="00795D80"/>
    <w:rsid w:val="00795E00"/>
    <w:rsid w:val="00796E4D"/>
    <w:rsid w:val="00797EAC"/>
    <w:rsid w:val="007A0E58"/>
    <w:rsid w:val="007A1E7F"/>
    <w:rsid w:val="007A2ACA"/>
    <w:rsid w:val="007A2BFA"/>
    <w:rsid w:val="007A338A"/>
    <w:rsid w:val="007A33F7"/>
    <w:rsid w:val="007A4A09"/>
    <w:rsid w:val="007A4E85"/>
    <w:rsid w:val="007A5B14"/>
    <w:rsid w:val="007A5C5C"/>
    <w:rsid w:val="007A6AFB"/>
    <w:rsid w:val="007A7B92"/>
    <w:rsid w:val="007B0A39"/>
    <w:rsid w:val="007B252C"/>
    <w:rsid w:val="007B3B6B"/>
    <w:rsid w:val="007B40D5"/>
    <w:rsid w:val="007B4289"/>
    <w:rsid w:val="007B4DB5"/>
    <w:rsid w:val="007B522B"/>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196"/>
    <w:rsid w:val="007D32FF"/>
    <w:rsid w:val="007D3EE9"/>
    <w:rsid w:val="007D4993"/>
    <w:rsid w:val="007D4BD1"/>
    <w:rsid w:val="007D4BD8"/>
    <w:rsid w:val="007D6BE1"/>
    <w:rsid w:val="007D7BFA"/>
    <w:rsid w:val="007E1E80"/>
    <w:rsid w:val="007E2C67"/>
    <w:rsid w:val="007E31E7"/>
    <w:rsid w:val="007E3613"/>
    <w:rsid w:val="007E4747"/>
    <w:rsid w:val="007E54B5"/>
    <w:rsid w:val="007E68B6"/>
    <w:rsid w:val="007E6972"/>
    <w:rsid w:val="007E7305"/>
    <w:rsid w:val="007F0F62"/>
    <w:rsid w:val="007F1323"/>
    <w:rsid w:val="007F190D"/>
    <w:rsid w:val="007F2993"/>
    <w:rsid w:val="007F3904"/>
    <w:rsid w:val="007F3B44"/>
    <w:rsid w:val="007F43CB"/>
    <w:rsid w:val="007F5189"/>
    <w:rsid w:val="007F765B"/>
    <w:rsid w:val="00800750"/>
    <w:rsid w:val="00802097"/>
    <w:rsid w:val="00803223"/>
    <w:rsid w:val="008036CF"/>
    <w:rsid w:val="00804E3F"/>
    <w:rsid w:val="00804F3B"/>
    <w:rsid w:val="008053B8"/>
    <w:rsid w:val="008058CF"/>
    <w:rsid w:val="00805ED4"/>
    <w:rsid w:val="008068FB"/>
    <w:rsid w:val="00807788"/>
    <w:rsid w:val="008078CA"/>
    <w:rsid w:val="00807A33"/>
    <w:rsid w:val="00807C3A"/>
    <w:rsid w:val="0081033D"/>
    <w:rsid w:val="008107A9"/>
    <w:rsid w:val="00810E0B"/>
    <w:rsid w:val="0081144F"/>
    <w:rsid w:val="00812827"/>
    <w:rsid w:val="00812ADB"/>
    <w:rsid w:val="00812EFA"/>
    <w:rsid w:val="00813DDA"/>
    <w:rsid w:val="008149D5"/>
    <w:rsid w:val="00814C27"/>
    <w:rsid w:val="0081571B"/>
    <w:rsid w:val="00815D5C"/>
    <w:rsid w:val="008160C7"/>
    <w:rsid w:val="00816F5D"/>
    <w:rsid w:val="00817BA9"/>
    <w:rsid w:val="008210B3"/>
    <w:rsid w:val="00823331"/>
    <w:rsid w:val="00824982"/>
    <w:rsid w:val="00825478"/>
    <w:rsid w:val="0082661C"/>
    <w:rsid w:val="00826A99"/>
    <w:rsid w:val="00827E16"/>
    <w:rsid w:val="00830175"/>
    <w:rsid w:val="00830FCE"/>
    <w:rsid w:val="00831B42"/>
    <w:rsid w:val="00832819"/>
    <w:rsid w:val="00832D40"/>
    <w:rsid w:val="0083400E"/>
    <w:rsid w:val="00836860"/>
    <w:rsid w:val="00836A05"/>
    <w:rsid w:val="00836B51"/>
    <w:rsid w:val="00837B05"/>
    <w:rsid w:val="0084228C"/>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5EC"/>
    <w:rsid w:val="00857FEF"/>
    <w:rsid w:val="008601E6"/>
    <w:rsid w:val="008608A1"/>
    <w:rsid w:val="00860A85"/>
    <w:rsid w:val="00861AE9"/>
    <w:rsid w:val="00862BC5"/>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76A43"/>
    <w:rsid w:val="008776D7"/>
    <w:rsid w:val="00880116"/>
    <w:rsid w:val="00880A20"/>
    <w:rsid w:val="0088135E"/>
    <w:rsid w:val="00881E45"/>
    <w:rsid w:val="0088219E"/>
    <w:rsid w:val="00882F7E"/>
    <w:rsid w:val="00883502"/>
    <w:rsid w:val="008838E0"/>
    <w:rsid w:val="00884439"/>
    <w:rsid w:val="008851FB"/>
    <w:rsid w:val="00886C8C"/>
    <w:rsid w:val="008905CC"/>
    <w:rsid w:val="008908A0"/>
    <w:rsid w:val="00892CCA"/>
    <w:rsid w:val="00892F0F"/>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580"/>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019"/>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36A4"/>
    <w:rsid w:val="008D4728"/>
    <w:rsid w:val="008D4C1B"/>
    <w:rsid w:val="008D4D4C"/>
    <w:rsid w:val="008D51DE"/>
    <w:rsid w:val="008D5662"/>
    <w:rsid w:val="008D5CA5"/>
    <w:rsid w:val="008D5F3E"/>
    <w:rsid w:val="008D5FDE"/>
    <w:rsid w:val="008D6217"/>
    <w:rsid w:val="008D65E1"/>
    <w:rsid w:val="008D6AF9"/>
    <w:rsid w:val="008E0B18"/>
    <w:rsid w:val="008E0C95"/>
    <w:rsid w:val="008E1D72"/>
    <w:rsid w:val="008E23DF"/>
    <w:rsid w:val="008E31D9"/>
    <w:rsid w:val="008E3404"/>
    <w:rsid w:val="008E4D0F"/>
    <w:rsid w:val="008E5713"/>
    <w:rsid w:val="008E708A"/>
    <w:rsid w:val="008E781B"/>
    <w:rsid w:val="008E7888"/>
    <w:rsid w:val="008E7892"/>
    <w:rsid w:val="008E78E3"/>
    <w:rsid w:val="008E7DEC"/>
    <w:rsid w:val="008F0BDD"/>
    <w:rsid w:val="008F1FB8"/>
    <w:rsid w:val="008F2191"/>
    <w:rsid w:val="008F518A"/>
    <w:rsid w:val="008F575C"/>
    <w:rsid w:val="008F5A14"/>
    <w:rsid w:val="008F5B70"/>
    <w:rsid w:val="008F5F05"/>
    <w:rsid w:val="008F5FD9"/>
    <w:rsid w:val="008F602B"/>
    <w:rsid w:val="008F6558"/>
    <w:rsid w:val="008F710A"/>
    <w:rsid w:val="0090035B"/>
    <w:rsid w:val="009013A0"/>
    <w:rsid w:val="0090240F"/>
    <w:rsid w:val="00904191"/>
    <w:rsid w:val="00905396"/>
    <w:rsid w:val="00905989"/>
    <w:rsid w:val="00906540"/>
    <w:rsid w:val="00906FF3"/>
    <w:rsid w:val="00907170"/>
    <w:rsid w:val="009079E1"/>
    <w:rsid w:val="0091002B"/>
    <w:rsid w:val="009111B4"/>
    <w:rsid w:val="009115E9"/>
    <w:rsid w:val="00912FA7"/>
    <w:rsid w:val="009137DE"/>
    <w:rsid w:val="00914451"/>
    <w:rsid w:val="00914824"/>
    <w:rsid w:val="00914DCD"/>
    <w:rsid w:val="00914DD0"/>
    <w:rsid w:val="0091520E"/>
    <w:rsid w:val="00915A05"/>
    <w:rsid w:val="009163BF"/>
    <w:rsid w:val="009212EF"/>
    <w:rsid w:val="00922BE3"/>
    <w:rsid w:val="00923CAC"/>
    <w:rsid w:val="0092452C"/>
    <w:rsid w:val="0092456C"/>
    <w:rsid w:val="0092468A"/>
    <w:rsid w:val="00924E00"/>
    <w:rsid w:val="00925A78"/>
    <w:rsid w:val="009261B1"/>
    <w:rsid w:val="00927223"/>
    <w:rsid w:val="00930EDC"/>
    <w:rsid w:val="00931D06"/>
    <w:rsid w:val="009321CA"/>
    <w:rsid w:val="009326EE"/>
    <w:rsid w:val="0093438B"/>
    <w:rsid w:val="00934A9D"/>
    <w:rsid w:val="00934D31"/>
    <w:rsid w:val="00935137"/>
    <w:rsid w:val="00935899"/>
    <w:rsid w:val="009358E8"/>
    <w:rsid w:val="00935C19"/>
    <w:rsid w:val="009368C9"/>
    <w:rsid w:val="009402CC"/>
    <w:rsid w:val="00941E68"/>
    <w:rsid w:val="00943B20"/>
    <w:rsid w:val="009459CC"/>
    <w:rsid w:val="00945C7D"/>
    <w:rsid w:val="009477CE"/>
    <w:rsid w:val="00947EE1"/>
    <w:rsid w:val="0095016E"/>
    <w:rsid w:val="00950D5A"/>
    <w:rsid w:val="00951076"/>
    <w:rsid w:val="00951D0F"/>
    <w:rsid w:val="009524EC"/>
    <w:rsid w:val="00952852"/>
    <w:rsid w:val="009561E1"/>
    <w:rsid w:val="00956757"/>
    <w:rsid w:val="009600F5"/>
    <w:rsid w:val="0096017E"/>
    <w:rsid w:val="009602FE"/>
    <w:rsid w:val="00960B31"/>
    <w:rsid w:val="009618B1"/>
    <w:rsid w:val="00963114"/>
    <w:rsid w:val="00963ACF"/>
    <w:rsid w:val="00963C9A"/>
    <w:rsid w:val="0096472E"/>
    <w:rsid w:val="0096476C"/>
    <w:rsid w:val="009648E4"/>
    <w:rsid w:val="00965A7D"/>
    <w:rsid w:val="00966147"/>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546"/>
    <w:rsid w:val="00974B05"/>
    <w:rsid w:val="00975063"/>
    <w:rsid w:val="00975C45"/>
    <w:rsid w:val="00976351"/>
    <w:rsid w:val="009768B7"/>
    <w:rsid w:val="00977600"/>
    <w:rsid w:val="009777A6"/>
    <w:rsid w:val="00977D85"/>
    <w:rsid w:val="00977DE8"/>
    <w:rsid w:val="00981590"/>
    <w:rsid w:val="009825B7"/>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89"/>
    <w:rsid w:val="009B050D"/>
    <w:rsid w:val="009B1296"/>
    <w:rsid w:val="009B1772"/>
    <w:rsid w:val="009B2E2F"/>
    <w:rsid w:val="009B4CE0"/>
    <w:rsid w:val="009B50EB"/>
    <w:rsid w:val="009B7CF0"/>
    <w:rsid w:val="009C0449"/>
    <w:rsid w:val="009C05F9"/>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D7A8F"/>
    <w:rsid w:val="009E0217"/>
    <w:rsid w:val="009E17A9"/>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0428"/>
    <w:rsid w:val="00A11A7C"/>
    <w:rsid w:val="00A12690"/>
    <w:rsid w:val="00A12C22"/>
    <w:rsid w:val="00A13480"/>
    <w:rsid w:val="00A1412D"/>
    <w:rsid w:val="00A14E67"/>
    <w:rsid w:val="00A1691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5DD"/>
    <w:rsid w:val="00A37E34"/>
    <w:rsid w:val="00A40DFC"/>
    <w:rsid w:val="00A40FA6"/>
    <w:rsid w:val="00A450B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193"/>
    <w:rsid w:val="00A74292"/>
    <w:rsid w:val="00A74FE0"/>
    <w:rsid w:val="00A75AA6"/>
    <w:rsid w:val="00A7659A"/>
    <w:rsid w:val="00A765D4"/>
    <w:rsid w:val="00A76869"/>
    <w:rsid w:val="00A775A3"/>
    <w:rsid w:val="00A80925"/>
    <w:rsid w:val="00A81071"/>
    <w:rsid w:val="00A81277"/>
    <w:rsid w:val="00A83640"/>
    <w:rsid w:val="00A8477E"/>
    <w:rsid w:val="00A84BE3"/>
    <w:rsid w:val="00A8634D"/>
    <w:rsid w:val="00A8648C"/>
    <w:rsid w:val="00A86809"/>
    <w:rsid w:val="00A868E4"/>
    <w:rsid w:val="00A9090E"/>
    <w:rsid w:val="00A91B7A"/>
    <w:rsid w:val="00A92791"/>
    <w:rsid w:val="00A93286"/>
    <w:rsid w:val="00A93652"/>
    <w:rsid w:val="00A967C3"/>
    <w:rsid w:val="00A968F2"/>
    <w:rsid w:val="00A9714B"/>
    <w:rsid w:val="00A974C7"/>
    <w:rsid w:val="00A97E3D"/>
    <w:rsid w:val="00AA0299"/>
    <w:rsid w:val="00AA0D4F"/>
    <w:rsid w:val="00AA21A6"/>
    <w:rsid w:val="00AA28B8"/>
    <w:rsid w:val="00AA52D4"/>
    <w:rsid w:val="00AA53AA"/>
    <w:rsid w:val="00AA615D"/>
    <w:rsid w:val="00AA6C08"/>
    <w:rsid w:val="00AA724B"/>
    <w:rsid w:val="00AA725C"/>
    <w:rsid w:val="00AA76E8"/>
    <w:rsid w:val="00AA7A17"/>
    <w:rsid w:val="00AB0692"/>
    <w:rsid w:val="00AB07F0"/>
    <w:rsid w:val="00AB0A37"/>
    <w:rsid w:val="00AB153B"/>
    <w:rsid w:val="00AB1833"/>
    <w:rsid w:val="00AB2C0F"/>
    <w:rsid w:val="00AB2FAE"/>
    <w:rsid w:val="00AB37B3"/>
    <w:rsid w:val="00AB3C2F"/>
    <w:rsid w:val="00AB41D1"/>
    <w:rsid w:val="00AB4362"/>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61CA"/>
    <w:rsid w:val="00AC720E"/>
    <w:rsid w:val="00AC7DA1"/>
    <w:rsid w:val="00AD0845"/>
    <w:rsid w:val="00AD21F0"/>
    <w:rsid w:val="00AD2395"/>
    <w:rsid w:val="00AD2958"/>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07E80"/>
    <w:rsid w:val="00B101FB"/>
    <w:rsid w:val="00B10D1D"/>
    <w:rsid w:val="00B11542"/>
    <w:rsid w:val="00B11BE4"/>
    <w:rsid w:val="00B13904"/>
    <w:rsid w:val="00B14B78"/>
    <w:rsid w:val="00B1648E"/>
    <w:rsid w:val="00B166CF"/>
    <w:rsid w:val="00B16EB3"/>
    <w:rsid w:val="00B171E4"/>
    <w:rsid w:val="00B177C3"/>
    <w:rsid w:val="00B205C4"/>
    <w:rsid w:val="00B21D52"/>
    <w:rsid w:val="00B22221"/>
    <w:rsid w:val="00B23297"/>
    <w:rsid w:val="00B2481A"/>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493"/>
    <w:rsid w:val="00B478FA"/>
    <w:rsid w:val="00B47F5C"/>
    <w:rsid w:val="00B50CCC"/>
    <w:rsid w:val="00B516CC"/>
    <w:rsid w:val="00B51FDB"/>
    <w:rsid w:val="00B528D6"/>
    <w:rsid w:val="00B537D5"/>
    <w:rsid w:val="00B543A2"/>
    <w:rsid w:val="00B5456E"/>
    <w:rsid w:val="00B55710"/>
    <w:rsid w:val="00B574A3"/>
    <w:rsid w:val="00B607E2"/>
    <w:rsid w:val="00B60A5B"/>
    <w:rsid w:val="00B60C7E"/>
    <w:rsid w:val="00B61156"/>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1864"/>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2F8D"/>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5634"/>
    <w:rsid w:val="00B96001"/>
    <w:rsid w:val="00B9717D"/>
    <w:rsid w:val="00B97A99"/>
    <w:rsid w:val="00B97AC4"/>
    <w:rsid w:val="00BA230F"/>
    <w:rsid w:val="00BA2BC4"/>
    <w:rsid w:val="00BA4577"/>
    <w:rsid w:val="00BA4EF7"/>
    <w:rsid w:val="00BA52F8"/>
    <w:rsid w:val="00BA5A2E"/>
    <w:rsid w:val="00BA63D1"/>
    <w:rsid w:val="00BA64CC"/>
    <w:rsid w:val="00BA6545"/>
    <w:rsid w:val="00BA6A96"/>
    <w:rsid w:val="00BA6FCB"/>
    <w:rsid w:val="00BA7084"/>
    <w:rsid w:val="00BA787F"/>
    <w:rsid w:val="00BA7C7E"/>
    <w:rsid w:val="00BB0D03"/>
    <w:rsid w:val="00BB1A40"/>
    <w:rsid w:val="00BB1DBC"/>
    <w:rsid w:val="00BB274D"/>
    <w:rsid w:val="00BB338F"/>
    <w:rsid w:val="00BB41DA"/>
    <w:rsid w:val="00BB4268"/>
    <w:rsid w:val="00BB4324"/>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6FC"/>
    <w:rsid w:val="00BD282E"/>
    <w:rsid w:val="00BD3B30"/>
    <w:rsid w:val="00BD5647"/>
    <w:rsid w:val="00BD6553"/>
    <w:rsid w:val="00BD6951"/>
    <w:rsid w:val="00BD7599"/>
    <w:rsid w:val="00BE017F"/>
    <w:rsid w:val="00BE0CBC"/>
    <w:rsid w:val="00BE16DC"/>
    <w:rsid w:val="00BE1748"/>
    <w:rsid w:val="00BE2103"/>
    <w:rsid w:val="00BE31B6"/>
    <w:rsid w:val="00BE4392"/>
    <w:rsid w:val="00BE56D8"/>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8F3"/>
    <w:rsid w:val="00C07E8D"/>
    <w:rsid w:val="00C101CE"/>
    <w:rsid w:val="00C10A0D"/>
    <w:rsid w:val="00C11FCF"/>
    <w:rsid w:val="00C12128"/>
    <w:rsid w:val="00C147C0"/>
    <w:rsid w:val="00C1609C"/>
    <w:rsid w:val="00C1719E"/>
    <w:rsid w:val="00C178D9"/>
    <w:rsid w:val="00C20146"/>
    <w:rsid w:val="00C20C91"/>
    <w:rsid w:val="00C21A3F"/>
    <w:rsid w:val="00C21F47"/>
    <w:rsid w:val="00C229C1"/>
    <w:rsid w:val="00C230B8"/>
    <w:rsid w:val="00C24269"/>
    <w:rsid w:val="00C244B0"/>
    <w:rsid w:val="00C25CB7"/>
    <w:rsid w:val="00C25EDA"/>
    <w:rsid w:val="00C2670F"/>
    <w:rsid w:val="00C26909"/>
    <w:rsid w:val="00C27876"/>
    <w:rsid w:val="00C302E1"/>
    <w:rsid w:val="00C30878"/>
    <w:rsid w:val="00C32413"/>
    <w:rsid w:val="00C3366D"/>
    <w:rsid w:val="00C34D50"/>
    <w:rsid w:val="00C35FE7"/>
    <w:rsid w:val="00C360FE"/>
    <w:rsid w:val="00C3704B"/>
    <w:rsid w:val="00C374A4"/>
    <w:rsid w:val="00C37829"/>
    <w:rsid w:val="00C3786C"/>
    <w:rsid w:val="00C40408"/>
    <w:rsid w:val="00C4089F"/>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B78"/>
    <w:rsid w:val="00C54E0F"/>
    <w:rsid w:val="00C55BD2"/>
    <w:rsid w:val="00C56414"/>
    <w:rsid w:val="00C5673B"/>
    <w:rsid w:val="00C56E6C"/>
    <w:rsid w:val="00C573B7"/>
    <w:rsid w:val="00C6032E"/>
    <w:rsid w:val="00C606C8"/>
    <w:rsid w:val="00C60CE6"/>
    <w:rsid w:val="00C61302"/>
    <w:rsid w:val="00C61619"/>
    <w:rsid w:val="00C6405C"/>
    <w:rsid w:val="00C647F9"/>
    <w:rsid w:val="00C666D3"/>
    <w:rsid w:val="00C66DAE"/>
    <w:rsid w:val="00C71128"/>
    <w:rsid w:val="00C717BA"/>
    <w:rsid w:val="00C717FE"/>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1975"/>
    <w:rsid w:val="00CA25BF"/>
    <w:rsid w:val="00CA28E7"/>
    <w:rsid w:val="00CA2E30"/>
    <w:rsid w:val="00CA459D"/>
    <w:rsid w:val="00CA4667"/>
    <w:rsid w:val="00CA46B6"/>
    <w:rsid w:val="00CA617D"/>
    <w:rsid w:val="00CA6669"/>
    <w:rsid w:val="00CA6965"/>
    <w:rsid w:val="00CA7E2B"/>
    <w:rsid w:val="00CB08C5"/>
    <w:rsid w:val="00CB12BB"/>
    <w:rsid w:val="00CB2310"/>
    <w:rsid w:val="00CB2AFA"/>
    <w:rsid w:val="00CB4A87"/>
    <w:rsid w:val="00CB4C09"/>
    <w:rsid w:val="00CB61F0"/>
    <w:rsid w:val="00CB7166"/>
    <w:rsid w:val="00CB79DA"/>
    <w:rsid w:val="00CC04DC"/>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190B"/>
    <w:rsid w:val="00CD2722"/>
    <w:rsid w:val="00CD2D60"/>
    <w:rsid w:val="00CD2F2E"/>
    <w:rsid w:val="00CD3917"/>
    <w:rsid w:val="00CD3C50"/>
    <w:rsid w:val="00CD412C"/>
    <w:rsid w:val="00CD4A05"/>
    <w:rsid w:val="00CD564C"/>
    <w:rsid w:val="00CD5A33"/>
    <w:rsid w:val="00CD6FC5"/>
    <w:rsid w:val="00CE1110"/>
    <w:rsid w:val="00CE214A"/>
    <w:rsid w:val="00CE24EA"/>
    <w:rsid w:val="00CE2ACB"/>
    <w:rsid w:val="00CE2C30"/>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3838"/>
    <w:rsid w:val="00D04A93"/>
    <w:rsid w:val="00D04FC0"/>
    <w:rsid w:val="00D0724E"/>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27349"/>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51E"/>
    <w:rsid w:val="00D62C9D"/>
    <w:rsid w:val="00D63593"/>
    <w:rsid w:val="00D63E49"/>
    <w:rsid w:val="00D650CB"/>
    <w:rsid w:val="00D6553D"/>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87CB4"/>
    <w:rsid w:val="00D913E5"/>
    <w:rsid w:val="00D91A5C"/>
    <w:rsid w:val="00D93BD9"/>
    <w:rsid w:val="00D944BE"/>
    <w:rsid w:val="00D94C76"/>
    <w:rsid w:val="00D9745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36F0"/>
    <w:rsid w:val="00DD4202"/>
    <w:rsid w:val="00DD4627"/>
    <w:rsid w:val="00DD486F"/>
    <w:rsid w:val="00DD6BE3"/>
    <w:rsid w:val="00DD701F"/>
    <w:rsid w:val="00DD707B"/>
    <w:rsid w:val="00DD722E"/>
    <w:rsid w:val="00DD76CA"/>
    <w:rsid w:val="00DE1738"/>
    <w:rsid w:val="00DE1BAB"/>
    <w:rsid w:val="00DE3566"/>
    <w:rsid w:val="00DE482B"/>
    <w:rsid w:val="00DE4E6E"/>
    <w:rsid w:val="00DE5E94"/>
    <w:rsid w:val="00DE6662"/>
    <w:rsid w:val="00DE677E"/>
    <w:rsid w:val="00DE6FBF"/>
    <w:rsid w:val="00DE72D5"/>
    <w:rsid w:val="00DE7515"/>
    <w:rsid w:val="00DE76EB"/>
    <w:rsid w:val="00DF0A75"/>
    <w:rsid w:val="00DF0AA7"/>
    <w:rsid w:val="00DF12E3"/>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9A7"/>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112"/>
    <w:rsid w:val="00E26A10"/>
    <w:rsid w:val="00E27465"/>
    <w:rsid w:val="00E30AE3"/>
    <w:rsid w:val="00E31F0E"/>
    <w:rsid w:val="00E3347A"/>
    <w:rsid w:val="00E339EE"/>
    <w:rsid w:val="00E34115"/>
    <w:rsid w:val="00E34FDE"/>
    <w:rsid w:val="00E35789"/>
    <w:rsid w:val="00E35E83"/>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0CAE"/>
    <w:rsid w:val="00E513C4"/>
    <w:rsid w:val="00E5148A"/>
    <w:rsid w:val="00E51D74"/>
    <w:rsid w:val="00E529FC"/>
    <w:rsid w:val="00E5360B"/>
    <w:rsid w:val="00E53A97"/>
    <w:rsid w:val="00E53F5F"/>
    <w:rsid w:val="00E54450"/>
    <w:rsid w:val="00E54986"/>
    <w:rsid w:val="00E55620"/>
    <w:rsid w:val="00E55966"/>
    <w:rsid w:val="00E55E55"/>
    <w:rsid w:val="00E563C6"/>
    <w:rsid w:val="00E56B61"/>
    <w:rsid w:val="00E56B82"/>
    <w:rsid w:val="00E576B6"/>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5AB"/>
    <w:rsid w:val="00E676D9"/>
    <w:rsid w:val="00E67747"/>
    <w:rsid w:val="00E67F02"/>
    <w:rsid w:val="00E67F97"/>
    <w:rsid w:val="00E70020"/>
    <w:rsid w:val="00E70749"/>
    <w:rsid w:val="00E707E8"/>
    <w:rsid w:val="00E70942"/>
    <w:rsid w:val="00E7178E"/>
    <w:rsid w:val="00E71D78"/>
    <w:rsid w:val="00E724FF"/>
    <w:rsid w:val="00E74581"/>
    <w:rsid w:val="00E7491B"/>
    <w:rsid w:val="00E759BB"/>
    <w:rsid w:val="00E75A3E"/>
    <w:rsid w:val="00E77C61"/>
    <w:rsid w:val="00E8006C"/>
    <w:rsid w:val="00E80B00"/>
    <w:rsid w:val="00E83947"/>
    <w:rsid w:val="00E83ABD"/>
    <w:rsid w:val="00E84199"/>
    <w:rsid w:val="00E84EC3"/>
    <w:rsid w:val="00E8526B"/>
    <w:rsid w:val="00E8572A"/>
    <w:rsid w:val="00E92236"/>
    <w:rsid w:val="00E92EA1"/>
    <w:rsid w:val="00E93346"/>
    <w:rsid w:val="00E95673"/>
    <w:rsid w:val="00E96453"/>
    <w:rsid w:val="00E97895"/>
    <w:rsid w:val="00EA01F3"/>
    <w:rsid w:val="00EA0595"/>
    <w:rsid w:val="00EA1EA5"/>
    <w:rsid w:val="00EA253B"/>
    <w:rsid w:val="00EA260F"/>
    <w:rsid w:val="00EA311D"/>
    <w:rsid w:val="00EA4657"/>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31"/>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B62"/>
    <w:rsid w:val="00EF3C73"/>
    <w:rsid w:val="00EF3D90"/>
    <w:rsid w:val="00EF483E"/>
    <w:rsid w:val="00EF4ABA"/>
    <w:rsid w:val="00EF5CC2"/>
    <w:rsid w:val="00EF60A1"/>
    <w:rsid w:val="00EF68F9"/>
    <w:rsid w:val="00EF70B2"/>
    <w:rsid w:val="00EF781A"/>
    <w:rsid w:val="00F00D70"/>
    <w:rsid w:val="00F016DD"/>
    <w:rsid w:val="00F0347E"/>
    <w:rsid w:val="00F034EF"/>
    <w:rsid w:val="00F0434A"/>
    <w:rsid w:val="00F04406"/>
    <w:rsid w:val="00F053C7"/>
    <w:rsid w:val="00F05AC0"/>
    <w:rsid w:val="00F0688D"/>
    <w:rsid w:val="00F06E7D"/>
    <w:rsid w:val="00F06E98"/>
    <w:rsid w:val="00F073D0"/>
    <w:rsid w:val="00F076ED"/>
    <w:rsid w:val="00F10982"/>
    <w:rsid w:val="00F10D48"/>
    <w:rsid w:val="00F113EA"/>
    <w:rsid w:val="00F119B8"/>
    <w:rsid w:val="00F12512"/>
    <w:rsid w:val="00F137DE"/>
    <w:rsid w:val="00F1452F"/>
    <w:rsid w:val="00F154EF"/>
    <w:rsid w:val="00F15D46"/>
    <w:rsid w:val="00F17CD8"/>
    <w:rsid w:val="00F211B3"/>
    <w:rsid w:val="00F21327"/>
    <w:rsid w:val="00F22391"/>
    <w:rsid w:val="00F23732"/>
    <w:rsid w:val="00F265E7"/>
    <w:rsid w:val="00F27386"/>
    <w:rsid w:val="00F27964"/>
    <w:rsid w:val="00F27E82"/>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3F20"/>
    <w:rsid w:val="00F443D2"/>
    <w:rsid w:val="00F46FF3"/>
    <w:rsid w:val="00F47879"/>
    <w:rsid w:val="00F50462"/>
    <w:rsid w:val="00F50B90"/>
    <w:rsid w:val="00F519CA"/>
    <w:rsid w:val="00F51DE0"/>
    <w:rsid w:val="00F51E9B"/>
    <w:rsid w:val="00F52CB4"/>
    <w:rsid w:val="00F534C2"/>
    <w:rsid w:val="00F539C9"/>
    <w:rsid w:val="00F53C63"/>
    <w:rsid w:val="00F53CEB"/>
    <w:rsid w:val="00F55BBB"/>
    <w:rsid w:val="00F56388"/>
    <w:rsid w:val="00F57328"/>
    <w:rsid w:val="00F57F8C"/>
    <w:rsid w:val="00F60E31"/>
    <w:rsid w:val="00F62680"/>
    <w:rsid w:val="00F6268F"/>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3CB1"/>
    <w:rsid w:val="00F7458D"/>
    <w:rsid w:val="00F75627"/>
    <w:rsid w:val="00F75BFF"/>
    <w:rsid w:val="00F764A9"/>
    <w:rsid w:val="00F77891"/>
    <w:rsid w:val="00F77ACC"/>
    <w:rsid w:val="00F77D64"/>
    <w:rsid w:val="00F77F09"/>
    <w:rsid w:val="00F77FEE"/>
    <w:rsid w:val="00F81441"/>
    <w:rsid w:val="00F8152C"/>
    <w:rsid w:val="00F82EF2"/>
    <w:rsid w:val="00F8348E"/>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3BC"/>
    <w:rsid w:val="00FA3650"/>
    <w:rsid w:val="00FA42F6"/>
    <w:rsid w:val="00FA570C"/>
    <w:rsid w:val="00FA5987"/>
    <w:rsid w:val="00FA68ED"/>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1867"/>
    <w:rsid w:val="00FC315C"/>
    <w:rsid w:val="00FC3606"/>
    <w:rsid w:val="00FC3AC3"/>
    <w:rsid w:val="00FC3E52"/>
    <w:rsid w:val="00FC5E6B"/>
    <w:rsid w:val="00FC6EF9"/>
    <w:rsid w:val="00FC7830"/>
    <w:rsid w:val="00FC78B6"/>
    <w:rsid w:val="00FC79D2"/>
    <w:rsid w:val="00FD06F9"/>
    <w:rsid w:val="00FD25D9"/>
    <w:rsid w:val="00FD331E"/>
    <w:rsid w:val="00FD3629"/>
    <w:rsid w:val="00FD4839"/>
    <w:rsid w:val="00FD4F03"/>
    <w:rsid w:val="00FD5EDF"/>
    <w:rsid w:val="00FD68EC"/>
    <w:rsid w:val="00FD6F20"/>
    <w:rsid w:val="00FE173C"/>
    <w:rsid w:val="00FE18A0"/>
    <w:rsid w:val="00FE1D2E"/>
    <w:rsid w:val="00FE3A73"/>
    <w:rsid w:val="00FE3D7F"/>
    <w:rsid w:val="00FE51D3"/>
    <w:rsid w:val="00FE5430"/>
    <w:rsid w:val="00FE54DD"/>
    <w:rsid w:val="00FE77ED"/>
    <w:rsid w:val="00FE7F86"/>
    <w:rsid w:val="00FF000D"/>
    <w:rsid w:val="00FF01BB"/>
    <w:rsid w:val="00FF1746"/>
    <w:rsid w:val="00FF179F"/>
    <w:rsid w:val="00FF248E"/>
    <w:rsid w:val="00FF27C9"/>
    <w:rsid w:val="00FF297A"/>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 w:type="paragraph" w:styleId="NormalWeb">
    <w:name w:val="Normal (Web)"/>
    <w:basedOn w:val="Normal"/>
    <w:uiPriority w:val="99"/>
    <w:semiHidden/>
    <w:unhideWhenUsed/>
    <w:rsid w:val="00D6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397629618">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192377637">
      <w:bodyDiv w:val="1"/>
      <w:marLeft w:val="0"/>
      <w:marRight w:val="0"/>
      <w:marTop w:val="0"/>
      <w:marBottom w:val="0"/>
      <w:divBdr>
        <w:top w:val="none" w:sz="0" w:space="0" w:color="auto"/>
        <w:left w:val="none" w:sz="0" w:space="0" w:color="auto"/>
        <w:bottom w:val="none" w:sz="0" w:space="0" w:color="auto"/>
        <w:right w:val="none" w:sz="0" w:space="0" w:color="auto"/>
      </w:divBdr>
      <w:divsChild>
        <w:div w:id="280889770">
          <w:marLeft w:val="547"/>
          <w:marRight w:val="0"/>
          <w:marTop w:val="0"/>
          <w:marBottom w:val="0"/>
          <w:divBdr>
            <w:top w:val="none" w:sz="0" w:space="0" w:color="auto"/>
            <w:left w:val="none" w:sz="0" w:space="0" w:color="auto"/>
            <w:bottom w:val="none" w:sz="0" w:space="0" w:color="auto"/>
            <w:right w:val="none" w:sz="0" w:space="0" w:color="auto"/>
          </w:divBdr>
        </w:div>
      </w:divsChild>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84379847-1195-4C65-B17A-C562C405DD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12328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2024-07-05T08:01:00Z</cp:lastPrinted>
  <dcterms:created xsi:type="dcterms:W3CDTF">2024-09-10T13:30:00Z</dcterms:created>
  <dcterms:modified xsi:type="dcterms:W3CDTF">2024-09-10T13:30:00Z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