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AC3" w:rsidRDefault="005D62FE" w:rsidP="00F10907">
      <w:pPr>
        <w:spacing w:after="0"/>
        <w:rPr>
          <w:rFonts w:ascii="Accord Light SF" w:eastAsia="+mn-ea" w:hAnsi="Accord Light SF" w:cs="+mn-cs"/>
          <w:b/>
          <w:bCs/>
          <w:color w:val="FF0000"/>
          <w:kern w:val="24"/>
          <w:sz w:val="48"/>
          <w:szCs w:val="48"/>
        </w:rPr>
      </w:pPr>
      <w:r w:rsidRPr="00F10907">
        <w:rPr>
          <w:b/>
          <w:bCs/>
          <w:noProof/>
          <w:color w:val="FF0000"/>
          <w:sz w:val="44"/>
          <w:szCs w:val="44"/>
          <w:lang w:eastAsia="en-GB"/>
        </w:rPr>
        <w:drawing>
          <wp:anchor distT="0" distB="0" distL="114300" distR="114300" simplePos="0" relativeHeight="251662336" behindDoc="0" locked="0" layoutInCell="1" allowOverlap="1" wp14:anchorId="43660F88" wp14:editId="3D6EAFD2">
            <wp:simplePos x="0" y="0"/>
            <wp:positionH relativeFrom="column">
              <wp:posOffset>2717165</wp:posOffset>
            </wp:positionH>
            <wp:positionV relativeFrom="paragraph">
              <wp:posOffset>278765</wp:posOffset>
            </wp:positionV>
            <wp:extent cx="1061720" cy="1013460"/>
            <wp:effectExtent l="0" t="0" r="508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1720" cy="1013460"/>
                    </a:xfrm>
                    <a:prstGeom prst="rect">
                      <a:avLst/>
                    </a:prstGeom>
                    <a:noFill/>
                  </pic:spPr>
                </pic:pic>
              </a:graphicData>
            </a:graphic>
            <wp14:sizeRelH relativeFrom="page">
              <wp14:pctWidth>0</wp14:pctWidth>
            </wp14:sizeRelH>
            <wp14:sizeRelV relativeFrom="page">
              <wp14:pctHeight>0</wp14:pctHeight>
            </wp14:sizeRelV>
          </wp:anchor>
        </w:drawing>
      </w:r>
      <w:r w:rsidR="00A23AC3" w:rsidRPr="00F10907">
        <w:rPr>
          <w:b/>
          <w:bCs/>
          <w:noProof/>
          <w:color w:val="FF0000"/>
          <w:lang w:eastAsia="en-GB"/>
        </w:rPr>
        <w:drawing>
          <wp:anchor distT="0" distB="0" distL="114300" distR="114300" simplePos="0" relativeHeight="251661312" behindDoc="0" locked="0" layoutInCell="1" allowOverlap="1" wp14:anchorId="0FBAE2B2" wp14:editId="0F9788C1">
            <wp:simplePos x="0" y="0"/>
            <wp:positionH relativeFrom="column">
              <wp:posOffset>-146050</wp:posOffset>
            </wp:positionH>
            <wp:positionV relativeFrom="paragraph">
              <wp:posOffset>283845</wp:posOffset>
            </wp:positionV>
            <wp:extent cx="2474595" cy="2106930"/>
            <wp:effectExtent l="0" t="0" r="1905" b="762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4595" cy="2106930"/>
                    </a:xfrm>
                    <a:prstGeom prst="rect">
                      <a:avLst/>
                    </a:prstGeom>
                  </pic:spPr>
                </pic:pic>
              </a:graphicData>
            </a:graphic>
            <wp14:sizeRelH relativeFrom="page">
              <wp14:pctWidth>0</wp14:pctWidth>
            </wp14:sizeRelH>
            <wp14:sizeRelV relativeFrom="page">
              <wp14:pctHeight>0</wp14:pctHeight>
            </wp14:sizeRelV>
          </wp:anchor>
        </w:drawing>
      </w:r>
    </w:p>
    <w:p w:rsidR="00DF0AF8" w:rsidRPr="00F10907" w:rsidRDefault="00DF0AF8" w:rsidP="00F10907">
      <w:pPr>
        <w:spacing w:after="0"/>
        <w:rPr>
          <w:b/>
          <w:bCs/>
          <w:color w:val="FF0000"/>
          <w:sz w:val="44"/>
          <w:szCs w:val="44"/>
        </w:rPr>
      </w:pPr>
      <w:r w:rsidRPr="00F10907">
        <w:rPr>
          <w:rFonts w:ascii="Accord Light SF" w:eastAsia="+mn-ea" w:hAnsi="Accord Light SF" w:cs="+mn-cs"/>
          <w:b/>
          <w:bCs/>
          <w:color w:val="FF0000"/>
          <w:kern w:val="24"/>
          <w:sz w:val="48"/>
          <w:szCs w:val="48"/>
        </w:rPr>
        <w:t>Cooperative</w:t>
      </w:r>
    </w:p>
    <w:p w:rsidR="00DF0AF8" w:rsidRPr="00F10907" w:rsidRDefault="00DF0AF8" w:rsidP="00F10907">
      <w:pPr>
        <w:spacing w:after="0" w:line="240" w:lineRule="auto"/>
        <w:jc w:val="center"/>
        <w:rPr>
          <w:rFonts w:ascii="Times New Roman" w:eastAsia="Times New Roman" w:hAnsi="Times New Roman" w:cs="Times New Roman"/>
          <w:b/>
          <w:bCs/>
          <w:color w:val="FF0000"/>
          <w:sz w:val="24"/>
          <w:szCs w:val="24"/>
          <w:lang w:eastAsia="en-GB"/>
        </w:rPr>
      </w:pPr>
      <w:r w:rsidRPr="00F10907">
        <w:rPr>
          <w:rFonts w:ascii="Accord Light SF" w:eastAsia="+mn-ea" w:hAnsi="Accord Light SF" w:cs="+mn-cs"/>
          <w:b/>
          <w:bCs/>
          <w:color w:val="FF0000"/>
          <w:kern w:val="24"/>
          <w:sz w:val="48"/>
          <w:szCs w:val="48"/>
          <w:lang w:eastAsia="en-GB"/>
        </w:rPr>
        <w:t>Learning</w:t>
      </w:r>
    </w:p>
    <w:p w:rsidR="00AC40CE" w:rsidRPr="00DD3FB8" w:rsidRDefault="00A23AC3" w:rsidP="00AC40CE">
      <w:pPr>
        <w:rPr>
          <w:b/>
          <w:bCs/>
          <w:sz w:val="44"/>
          <w:szCs w:val="44"/>
        </w:rPr>
      </w:pPr>
      <w:r w:rsidRPr="00DD3FB8">
        <w:rPr>
          <w:rFonts w:ascii="Arial" w:hAnsi="Arial" w:cs="Arial"/>
          <w:b/>
          <w:bCs/>
          <w:noProof/>
          <w:sz w:val="32"/>
          <w:szCs w:val="32"/>
          <w:lang w:eastAsia="en-GB"/>
        </w:rPr>
        <w:drawing>
          <wp:anchor distT="0" distB="0" distL="114300" distR="114300" simplePos="0" relativeHeight="251665408" behindDoc="0" locked="0" layoutInCell="1" allowOverlap="1" wp14:anchorId="2A3FC83B" wp14:editId="6BF143D7">
            <wp:simplePos x="0" y="0"/>
            <wp:positionH relativeFrom="column">
              <wp:posOffset>-1057275</wp:posOffset>
            </wp:positionH>
            <wp:positionV relativeFrom="paragraph">
              <wp:posOffset>370205</wp:posOffset>
            </wp:positionV>
            <wp:extent cx="3038475" cy="1481455"/>
            <wp:effectExtent l="0" t="0" r="9525" b="444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8475" cy="1481455"/>
                    </a:xfrm>
                    <a:prstGeom prst="rect">
                      <a:avLst/>
                    </a:prstGeom>
                    <a:noFill/>
                  </pic:spPr>
                </pic:pic>
              </a:graphicData>
            </a:graphic>
            <wp14:sizeRelH relativeFrom="page">
              <wp14:pctWidth>0</wp14:pctWidth>
            </wp14:sizeRelH>
            <wp14:sizeRelV relativeFrom="page">
              <wp14:pctHeight>0</wp14:pctHeight>
            </wp14:sizeRelV>
          </wp:anchor>
        </w:drawing>
      </w:r>
    </w:p>
    <w:p w:rsidR="00F10907" w:rsidRDefault="00F10907" w:rsidP="00F10907">
      <w:pPr>
        <w:rPr>
          <w:b/>
          <w:bCs/>
          <w:sz w:val="44"/>
          <w:szCs w:val="44"/>
        </w:rPr>
      </w:pPr>
    </w:p>
    <w:p w:rsidR="00A23AC3" w:rsidRDefault="005D62FE" w:rsidP="00F10907">
      <w:pPr>
        <w:jc w:val="center"/>
        <w:rPr>
          <w:b/>
          <w:bCs/>
          <w:sz w:val="44"/>
          <w:szCs w:val="44"/>
        </w:rPr>
      </w:pPr>
      <w:r w:rsidRPr="00DD3FB8">
        <w:rPr>
          <w:b/>
          <w:bCs/>
          <w:noProof/>
          <w:sz w:val="44"/>
          <w:szCs w:val="44"/>
          <w:lang w:eastAsia="en-GB"/>
        </w:rPr>
        <w:drawing>
          <wp:anchor distT="0" distB="0" distL="114300" distR="114300" simplePos="0" relativeHeight="251664384" behindDoc="0" locked="0" layoutInCell="1" allowOverlap="1" wp14:anchorId="590361AB" wp14:editId="71C6B4C9">
            <wp:simplePos x="0" y="0"/>
            <wp:positionH relativeFrom="column">
              <wp:posOffset>-2758440</wp:posOffset>
            </wp:positionH>
            <wp:positionV relativeFrom="paragraph">
              <wp:posOffset>1004570</wp:posOffset>
            </wp:positionV>
            <wp:extent cx="6675755" cy="14655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75755" cy="1465580"/>
                    </a:xfrm>
                    <a:prstGeom prst="rect">
                      <a:avLst/>
                    </a:prstGeom>
                    <a:noFill/>
                  </pic:spPr>
                </pic:pic>
              </a:graphicData>
            </a:graphic>
            <wp14:sizeRelH relativeFrom="page">
              <wp14:pctWidth>0</wp14:pctWidth>
            </wp14:sizeRelH>
            <wp14:sizeRelV relativeFrom="page">
              <wp14:pctHeight>0</wp14:pctHeight>
            </wp14:sizeRelV>
          </wp:anchor>
        </w:drawing>
      </w:r>
    </w:p>
    <w:p w:rsidR="00A23AC3" w:rsidRDefault="00A23AC3" w:rsidP="00F10907">
      <w:pPr>
        <w:jc w:val="center"/>
        <w:rPr>
          <w:b/>
          <w:bCs/>
          <w:sz w:val="44"/>
          <w:szCs w:val="44"/>
        </w:rPr>
      </w:pPr>
      <w:r>
        <w:rPr>
          <w:b/>
          <w:bCs/>
          <w:noProof/>
          <w:sz w:val="44"/>
          <w:szCs w:val="44"/>
          <w:lang w:eastAsia="en-GB"/>
        </w:rPr>
        <mc:AlternateContent>
          <mc:Choice Requires="wps">
            <w:drawing>
              <wp:anchor distT="0" distB="0" distL="114300" distR="114300" simplePos="0" relativeHeight="251676672" behindDoc="1" locked="0" layoutInCell="1" allowOverlap="1" wp14:anchorId="74C16735" wp14:editId="3AA14C92">
                <wp:simplePos x="0" y="0"/>
                <wp:positionH relativeFrom="column">
                  <wp:posOffset>-236023</wp:posOffset>
                </wp:positionH>
                <wp:positionV relativeFrom="paragraph">
                  <wp:posOffset>2039553</wp:posOffset>
                </wp:positionV>
                <wp:extent cx="6494780" cy="3152797"/>
                <wp:effectExtent l="76200" t="57150" r="77470" b="104775"/>
                <wp:wrapNone/>
                <wp:docPr id="20" name="Rectangle 20"/>
                <wp:cNvGraphicFramePr/>
                <a:graphic xmlns:a="http://schemas.openxmlformats.org/drawingml/2006/main">
                  <a:graphicData uri="http://schemas.microsoft.com/office/word/2010/wordprocessingShape">
                    <wps:wsp>
                      <wps:cNvSpPr/>
                      <wps:spPr>
                        <a:xfrm>
                          <a:off x="0" y="0"/>
                          <a:ext cx="6494780" cy="3152797"/>
                        </a:xfrm>
                        <a:prstGeom prst="rect">
                          <a:avLst/>
                        </a:prstGeom>
                        <a:ln w="28575">
                          <a:solidFill>
                            <a:schemeClr val="accent6">
                              <a:lumMod val="75000"/>
                            </a:schemeClr>
                          </a:solid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0" o:spid="_x0000_s1026" style="position:absolute;margin-left:-18.6pt;margin-top:160.6pt;width:511.4pt;height:248.2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" fillcolor="#fbcaa2 [1625]" strokecolor="#e36c0a [2409]" strokeweight="2.25pt">
                <v:fill color2="#fdefe3 [505]" rotate="t" angle="180" colors="0 #ffbe86;22938f #ffd0aa;1 #ffebdb" focus="100%" type="gradient"/>
                <v:shadow on="t" color="black" opacity="24903f" origin=",.5" offset="0,.55556mm"/>
              </v:rect>
            </w:pict>
          </mc:Fallback>
        </mc:AlternateContent>
      </w:r>
    </w:p>
    <w:p w:rsidR="00AC40CE" w:rsidRPr="00DD3FB8" w:rsidRDefault="00AC40CE" w:rsidP="00A23AC3">
      <w:pPr>
        <w:jc w:val="center"/>
        <w:rPr>
          <w:b/>
          <w:bCs/>
          <w:sz w:val="44"/>
          <w:szCs w:val="44"/>
        </w:rPr>
      </w:pPr>
      <w:r w:rsidRPr="00DD3FB8">
        <w:rPr>
          <w:b/>
          <w:bCs/>
          <w:sz w:val="44"/>
          <w:szCs w:val="44"/>
        </w:rPr>
        <w:t>Glasgow’s Improvement Challenge</w:t>
      </w:r>
    </w:p>
    <w:p w:rsidR="00F10907" w:rsidRDefault="003B099E" w:rsidP="0006707C">
      <w:pPr>
        <w:spacing w:after="160" w:line="259" w:lineRule="auto"/>
        <w:jc w:val="center"/>
        <w:rPr>
          <w:rFonts w:ascii="Arial" w:hAnsi="Arial" w:cs="Arial"/>
          <w:b/>
          <w:bCs/>
          <w:sz w:val="32"/>
          <w:szCs w:val="32"/>
        </w:rPr>
      </w:pPr>
      <w:r>
        <w:rPr>
          <w:rFonts w:ascii="Arial" w:hAnsi="Arial" w:cs="Arial"/>
          <w:b/>
          <w:bCs/>
          <w:sz w:val="32"/>
          <w:szCs w:val="32"/>
        </w:rPr>
        <w:t>(Themes four and five)</w:t>
      </w:r>
    </w:p>
    <w:p w:rsidR="003B0593" w:rsidRPr="00DD3FB8" w:rsidRDefault="003B0593" w:rsidP="0006707C">
      <w:pPr>
        <w:spacing w:after="160" w:line="259" w:lineRule="auto"/>
        <w:jc w:val="center"/>
        <w:rPr>
          <w:rFonts w:ascii="Arial" w:hAnsi="Arial" w:cs="Arial"/>
          <w:b/>
          <w:bCs/>
          <w:sz w:val="32"/>
          <w:szCs w:val="32"/>
        </w:rPr>
      </w:pPr>
    </w:p>
    <w:p w:rsidR="00AC40CE" w:rsidRDefault="00AC40CE" w:rsidP="00AC40CE">
      <w:pPr>
        <w:pStyle w:val="ListParagraph"/>
        <w:numPr>
          <w:ilvl w:val="0"/>
          <w:numId w:val="7"/>
        </w:numPr>
        <w:spacing w:after="160" w:line="259" w:lineRule="auto"/>
        <w:rPr>
          <w:rFonts w:ascii="Arial" w:hAnsi="Arial" w:cs="Arial"/>
          <w:sz w:val="32"/>
          <w:szCs w:val="32"/>
        </w:rPr>
      </w:pPr>
      <w:r w:rsidRPr="00DD3FB8">
        <w:rPr>
          <w:rFonts w:ascii="Arial" w:hAnsi="Arial" w:cs="Arial"/>
          <w:sz w:val="32"/>
          <w:szCs w:val="32"/>
        </w:rPr>
        <w:t xml:space="preserve">Enhancing the </w:t>
      </w:r>
      <w:r w:rsidRPr="00DD3FB8">
        <w:rPr>
          <w:rFonts w:ascii="Arial" w:hAnsi="Arial" w:cs="Arial"/>
          <w:b/>
          <w:sz w:val="32"/>
          <w:szCs w:val="32"/>
        </w:rPr>
        <w:t>leadership of senior staff</w:t>
      </w:r>
      <w:r w:rsidRPr="00DD3FB8">
        <w:rPr>
          <w:rFonts w:ascii="Arial" w:hAnsi="Arial" w:cs="Arial"/>
          <w:sz w:val="32"/>
          <w:szCs w:val="32"/>
        </w:rPr>
        <w:t xml:space="preserve"> at all levels; and</w:t>
      </w:r>
    </w:p>
    <w:p w:rsidR="00F10907" w:rsidRPr="00DD3FB8" w:rsidRDefault="00F10907" w:rsidP="00F10907">
      <w:pPr>
        <w:pStyle w:val="ListParagraph"/>
        <w:spacing w:after="160" w:line="259" w:lineRule="auto"/>
        <w:rPr>
          <w:rFonts w:ascii="Arial" w:hAnsi="Arial" w:cs="Arial"/>
          <w:sz w:val="32"/>
          <w:szCs w:val="32"/>
        </w:rPr>
      </w:pPr>
    </w:p>
    <w:p w:rsidR="005F703D" w:rsidRPr="006832C5" w:rsidRDefault="00AC40CE" w:rsidP="006832C5">
      <w:pPr>
        <w:pStyle w:val="ListParagraph"/>
        <w:numPr>
          <w:ilvl w:val="0"/>
          <w:numId w:val="7"/>
        </w:numPr>
        <w:spacing w:after="160" w:line="259" w:lineRule="auto"/>
        <w:rPr>
          <w:rFonts w:ascii="Arial" w:hAnsi="Arial" w:cs="Arial"/>
          <w:sz w:val="32"/>
          <w:szCs w:val="32"/>
        </w:rPr>
      </w:pPr>
      <w:r w:rsidRPr="00DD3FB8">
        <w:rPr>
          <w:rFonts w:ascii="Arial" w:hAnsi="Arial" w:cs="Arial"/>
          <w:sz w:val="32"/>
          <w:szCs w:val="32"/>
        </w:rPr>
        <w:t xml:space="preserve">Raising attainment in </w:t>
      </w:r>
      <w:r w:rsidRPr="00DD3FB8">
        <w:rPr>
          <w:rFonts w:ascii="Arial" w:hAnsi="Arial" w:cs="Arial"/>
          <w:b/>
          <w:sz w:val="32"/>
          <w:szCs w:val="32"/>
        </w:rPr>
        <w:t>secondary schools</w:t>
      </w:r>
      <w:r w:rsidRPr="00DD3FB8">
        <w:rPr>
          <w:rFonts w:ascii="Arial" w:hAnsi="Arial" w:cs="Arial"/>
          <w:sz w:val="32"/>
          <w:szCs w:val="32"/>
        </w:rPr>
        <w:t xml:space="preserve"> through providing additional supported study, mentoring and an</w:t>
      </w:r>
      <w:r w:rsidRPr="00DD3FB8">
        <w:rPr>
          <w:rFonts w:ascii="Arial" w:hAnsi="Arial" w:cs="Arial"/>
          <w:b/>
          <w:bCs/>
          <w:sz w:val="32"/>
          <w:szCs w:val="32"/>
        </w:rPr>
        <w:t xml:space="preserve"> increased focus on learning and teaching.</w:t>
      </w:r>
    </w:p>
    <w:p w:rsidR="006832C5" w:rsidRDefault="006832C5" w:rsidP="005F703D">
      <w:pPr>
        <w:spacing w:after="0"/>
        <w:rPr>
          <w:b/>
          <w:bCs/>
          <w:sz w:val="28"/>
          <w:szCs w:val="28"/>
        </w:rPr>
      </w:pPr>
    </w:p>
    <w:p w:rsidR="003B0593" w:rsidRDefault="003B0593" w:rsidP="005F703D">
      <w:pPr>
        <w:spacing w:after="0"/>
        <w:rPr>
          <w:rFonts w:asciiTheme="minorBidi" w:hAnsiTheme="minorBidi"/>
          <w:b/>
          <w:bCs/>
          <w:sz w:val="28"/>
          <w:szCs w:val="28"/>
        </w:rPr>
      </w:pPr>
    </w:p>
    <w:p w:rsidR="00241609" w:rsidRDefault="00241609" w:rsidP="005F703D">
      <w:pPr>
        <w:spacing w:after="0"/>
        <w:rPr>
          <w:rFonts w:asciiTheme="minorBidi" w:hAnsiTheme="minorBidi"/>
          <w:b/>
          <w:bCs/>
          <w:sz w:val="28"/>
          <w:szCs w:val="28"/>
        </w:rPr>
      </w:pPr>
      <w:r>
        <w:rPr>
          <w:rFonts w:asciiTheme="minorBidi" w:hAnsiTheme="minorBidi"/>
          <w:b/>
          <w:bCs/>
          <w:noProof/>
          <w:sz w:val="28"/>
          <w:szCs w:val="28"/>
          <w:lang w:eastAsia="en-GB"/>
        </w:rPr>
        <mc:AlternateContent>
          <mc:Choice Requires="wps">
            <w:drawing>
              <wp:anchor distT="0" distB="0" distL="114300" distR="114300" simplePos="0" relativeHeight="251677696" behindDoc="1" locked="0" layoutInCell="1" allowOverlap="1" wp14:anchorId="7E2D7E88" wp14:editId="325C3566">
                <wp:simplePos x="0" y="0"/>
                <wp:positionH relativeFrom="column">
                  <wp:posOffset>-46837</wp:posOffset>
                </wp:positionH>
                <wp:positionV relativeFrom="paragraph">
                  <wp:posOffset>61792</wp:posOffset>
                </wp:positionV>
                <wp:extent cx="1918335" cy="551793"/>
                <wp:effectExtent l="57150" t="38100" r="81915" b="96520"/>
                <wp:wrapNone/>
                <wp:docPr id="21" name="Rectangle 21"/>
                <wp:cNvGraphicFramePr/>
                <a:graphic xmlns:a="http://schemas.openxmlformats.org/drawingml/2006/main">
                  <a:graphicData uri="http://schemas.microsoft.com/office/word/2010/wordprocessingShape">
                    <wps:wsp>
                      <wps:cNvSpPr/>
                      <wps:spPr>
                        <a:xfrm>
                          <a:off x="0" y="0"/>
                          <a:ext cx="1918335" cy="551793"/>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1" o:spid="_x0000_s1026" style="position:absolute;margin-left:-3.7pt;margin-top:4.85pt;width:151.05pt;height:43.45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" fillcolor="#fbcaa2 [1625]" strokecolor="#f68c36 [3049]">
                <v:fill color2="#fdefe3 [505]" rotate="t" angle="180" colors="0 #ffbe86;22938f #ffd0aa;1 #ffebdb" focus="100%" type="gradient"/>
                <v:shadow on="t" color="black" opacity="24903f" origin=",.5" offset="0,.55556mm"/>
              </v:rect>
            </w:pict>
          </mc:Fallback>
        </mc:AlternateContent>
      </w:r>
    </w:p>
    <w:p w:rsidR="002D604F" w:rsidRPr="003B0593" w:rsidRDefault="00AC40CE" w:rsidP="005F703D">
      <w:pPr>
        <w:spacing w:after="0"/>
        <w:rPr>
          <w:rFonts w:asciiTheme="minorBidi" w:hAnsiTheme="minorBidi"/>
          <w:b/>
          <w:bCs/>
          <w:sz w:val="28"/>
          <w:szCs w:val="28"/>
        </w:rPr>
      </w:pPr>
      <w:r w:rsidRPr="003B0593">
        <w:rPr>
          <w:rFonts w:asciiTheme="minorBidi" w:hAnsiTheme="minorBidi"/>
          <w:b/>
          <w:bCs/>
          <w:sz w:val="28"/>
          <w:szCs w:val="28"/>
        </w:rPr>
        <w:t>Session 2015 – 2016</w:t>
      </w:r>
    </w:p>
    <w:p w:rsidR="003B0593" w:rsidRDefault="003B0593" w:rsidP="00AC40CE">
      <w:pPr>
        <w:spacing w:after="0"/>
        <w:jc w:val="center"/>
        <w:rPr>
          <w:rFonts w:asciiTheme="minorBidi" w:hAnsiTheme="minorBidi"/>
          <w:b/>
          <w:bCs/>
          <w:sz w:val="24"/>
          <w:szCs w:val="24"/>
        </w:rPr>
      </w:pPr>
    </w:p>
    <w:p w:rsidR="00241609" w:rsidRPr="003B0593" w:rsidRDefault="00241609" w:rsidP="00AC40CE">
      <w:pPr>
        <w:spacing w:after="0"/>
        <w:jc w:val="center"/>
        <w:rPr>
          <w:rFonts w:asciiTheme="minorBidi" w:hAnsiTheme="minorBidi"/>
          <w:b/>
          <w:bCs/>
          <w:sz w:val="24"/>
          <w:szCs w:val="24"/>
        </w:rPr>
      </w:pPr>
    </w:p>
    <w:p w:rsidR="005F703D" w:rsidRPr="003B0593" w:rsidRDefault="001B332C" w:rsidP="00E93459">
      <w:pPr>
        <w:pStyle w:val="ListParagraph"/>
        <w:numPr>
          <w:ilvl w:val="0"/>
          <w:numId w:val="9"/>
        </w:numPr>
        <w:spacing w:after="0"/>
        <w:rPr>
          <w:rFonts w:asciiTheme="minorBidi" w:hAnsiTheme="minorBidi"/>
          <w:sz w:val="24"/>
          <w:szCs w:val="24"/>
        </w:rPr>
      </w:pPr>
      <w:r w:rsidRPr="003B0593">
        <w:rPr>
          <w:rFonts w:asciiTheme="minorBidi" w:hAnsiTheme="minorBidi"/>
          <w:sz w:val="24"/>
          <w:szCs w:val="24"/>
        </w:rPr>
        <w:t>A r</w:t>
      </w:r>
      <w:r w:rsidR="005F703D" w:rsidRPr="003B0593">
        <w:rPr>
          <w:rFonts w:asciiTheme="minorBidi" w:hAnsiTheme="minorBidi"/>
          <w:sz w:val="24"/>
          <w:szCs w:val="24"/>
        </w:rPr>
        <w:t xml:space="preserve">eview of Learning and Teaching in the BGE </w:t>
      </w:r>
      <w:r w:rsidR="00E93459" w:rsidRPr="003B0593">
        <w:rPr>
          <w:rFonts w:asciiTheme="minorBidi" w:hAnsiTheme="minorBidi"/>
          <w:sz w:val="24"/>
          <w:szCs w:val="24"/>
        </w:rPr>
        <w:t xml:space="preserve">(S1 – S3) </w:t>
      </w:r>
      <w:r w:rsidRPr="003B0593">
        <w:rPr>
          <w:rFonts w:asciiTheme="minorBidi" w:hAnsiTheme="minorBidi"/>
          <w:sz w:val="24"/>
          <w:szCs w:val="24"/>
        </w:rPr>
        <w:t xml:space="preserve">took place in </w:t>
      </w:r>
      <w:r w:rsidR="00E93459" w:rsidRPr="003B0593">
        <w:rPr>
          <w:rFonts w:asciiTheme="minorBidi" w:hAnsiTheme="minorBidi"/>
          <w:sz w:val="24"/>
          <w:szCs w:val="24"/>
        </w:rPr>
        <w:t>twelve</w:t>
      </w:r>
      <w:r w:rsidRPr="003B0593">
        <w:rPr>
          <w:rFonts w:asciiTheme="minorBidi" w:hAnsiTheme="minorBidi"/>
          <w:sz w:val="24"/>
          <w:szCs w:val="24"/>
        </w:rPr>
        <w:t xml:space="preserve"> secondary schools, </w:t>
      </w:r>
      <w:r w:rsidR="00E93459" w:rsidRPr="003B0593">
        <w:rPr>
          <w:rFonts w:asciiTheme="minorBidi" w:hAnsiTheme="minorBidi"/>
          <w:sz w:val="24"/>
          <w:szCs w:val="24"/>
        </w:rPr>
        <w:t xml:space="preserve">examining approaches to improving </w:t>
      </w:r>
      <w:r w:rsidR="00E93459" w:rsidRPr="003B0593">
        <w:rPr>
          <w:rFonts w:asciiTheme="minorBidi" w:hAnsiTheme="minorBidi"/>
          <w:i/>
          <w:iCs/>
          <w:sz w:val="24"/>
          <w:szCs w:val="24"/>
        </w:rPr>
        <w:t>Learning and Teaching</w:t>
      </w:r>
      <w:r w:rsidR="00E93459" w:rsidRPr="003B0593">
        <w:rPr>
          <w:rFonts w:asciiTheme="minorBidi" w:hAnsiTheme="minorBidi"/>
          <w:sz w:val="24"/>
          <w:szCs w:val="24"/>
        </w:rPr>
        <w:t xml:space="preserve">, tracking, and assessment and moderation of pupil learning and progress. This review highlighted </w:t>
      </w:r>
      <w:r w:rsidRPr="003B0593">
        <w:rPr>
          <w:rFonts w:asciiTheme="minorBidi" w:hAnsiTheme="minorBidi"/>
          <w:sz w:val="24"/>
          <w:szCs w:val="24"/>
        </w:rPr>
        <w:t>the need for a focus on</w:t>
      </w:r>
      <w:r w:rsidR="00E93459" w:rsidRPr="003B0593">
        <w:rPr>
          <w:rFonts w:asciiTheme="minorBidi" w:hAnsiTheme="minorBidi"/>
          <w:sz w:val="24"/>
          <w:szCs w:val="24"/>
        </w:rPr>
        <w:t xml:space="preserve"> consistency in</w:t>
      </w:r>
      <w:r w:rsidRPr="003B0593">
        <w:rPr>
          <w:rFonts w:asciiTheme="minorBidi" w:hAnsiTheme="minorBidi"/>
          <w:sz w:val="24"/>
          <w:szCs w:val="24"/>
        </w:rPr>
        <w:t xml:space="preserve">: </w:t>
      </w:r>
    </w:p>
    <w:p w:rsidR="00E93459" w:rsidRPr="003B0593" w:rsidRDefault="00E93459" w:rsidP="00E93459">
      <w:pPr>
        <w:pStyle w:val="ListParagraph"/>
        <w:numPr>
          <w:ilvl w:val="0"/>
          <w:numId w:val="10"/>
        </w:numPr>
        <w:spacing w:after="0"/>
        <w:rPr>
          <w:rFonts w:asciiTheme="minorBidi" w:hAnsiTheme="minorBidi"/>
          <w:sz w:val="24"/>
          <w:szCs w:val="24"/>
        </w:rPr>
      </w:pPr>
      <w:r w:rsidRPr="003B0593">
        <w:rPr>
          <w:rFonts w:asciiTheme="minorBidi" w:hAnsiTheme="minorBidi"/>
          <w:sz w:val="24"/>
          <w:szCs w:val="24"/>
        </w:rPr>
        <w:t>Learners’ experiences</w:t>
      </w:r>
      <w:r w:rsidR="003B0593" w:rsidRPr="003B0593">
        <w:rPr>
          <w:rFonts w:asciiTheme="minorBidi" w:hAnsiTheme="minorBidi"/>
          <w:sz w:val="24"/>
          <w:szCs w:val="24"/>
        </w:rPr>
        <w:t>,</w:t>
      </w:r>
      <w:r w:rsidRPr="003B0593">
        <w:rPr>
          <w:rFonts w:asciiTheme="minorBidi" w:hAnsiTheme="minorBidi"/>
          <w:sz w:val="24"/>
          <w:szCs w:val="24"/>
        </w:rPr>
        <w:t xml:space="preserve"> within and across schools, and </w:t>
      </w:r>
    </w:p>
    <w:p w:rsidR="00E93459" w:rsidRPr="003B0593" w:rsidRDefault="00E93459" w:rsidP="00E93459">
      <w:pPr>
        <w:pStyle w:val="ListParagraph"/>
        <w:numPr>
          <w:ilvl w:val="0"/>
          <w:numId w:val="10"/>
        </w:numPr>
        <w:spacing w:after="0"/>
        <w:rPr>
          <w:rFonts w:asciiTheme="minorBidi" w:hAnsiTheme="minorBidi"/>
          <w:sz w:val="24"/>
          <w:szCs w:val="24"/>
        </w:rPr>
      </w:pPr>
      <w:r w:rsidRPr="003B0593">
        <w:rPr>
          <w:rFonts w:asciiTheme="minorBidi" w:hAnsiTheme="minorBidi"/>
          <w:sz w:val="24"/>
          <w:szCs w:val="24"/>
        </w:rPr>
        <w:t>How improvements to Learning &amp; Teaching were led within and across schools.</w:t>
      </w:r>
    </w:p>
    <w:p w:rsidR="00462759" w:rsidRPr="003B0593" w:rsidRDefault="00462759" w:rsidP="00E93459">
      <w:pPr>
        <w:pStyle w:val="ListParagraph"/>
        <w:spacing w:after="0"/>
        <w:ind w:left="1440"/>
        <w:rPr>
          <w:rFonts w:asciiTheme="minorBidi" w:hAnsiTheme="minorBidi"/>
          <w:sz w:val="24"/>
          <w:szCs w:val="24"/>
        </w:rPr>
      </w:pPr>
    </w:p>
    <w:p w:rsidR="003B0593" w:rsidRPr="003B0593" w:rsidRDefault="001B332C" w:rsidP="00B953D9">
      <w:pPr>
        <w:pStyle w:val="ListParagraph"/>
        <w:numPr>
          <w:ilvl w:val="0"/>
          <w:numId w:val="9"/>
        </w:numPr>
        <w:rPr>
          <w:rFonts w:asciiTheme="minorBidi" w:hAnsiTheme="minorBidi"/>
          <w:sz w:val="24"/>
          <w:szCs w:val="24"/>
        </w:rPr>
      </w:pPr>
      <w:r w:rsidRPr="003B0593">
        <w:rPr>
          <w:rFonts w:asciiTheme="minorBidi" w:hAnsiTheme="minorBidi"/>
          <w:sz w:val="24"/>
          <w:szCs w:val="24"/>
        </w:rPr>
        <w:t>Schools were engaged in reflection around w</w:t>
      </w:r>
      <w:r w:rsidR="005F703D" w:rsidRPr="003B0593">
        <w:rPr>
          <w:rFonts w:asciiTheme="minorBidi" w:hAnsiTheme="minorBidi"/>
          <w:sz w:val="24"/>
          <w:szCs w:val="24"/>
        </w:rPr>
        <w:t xml:space="preserve">hat drives improvements in </w:t>
      </w:r>
      <w:r w:rsidRPr="003B0593">
        <w:rPr>
          <w:rFonts w:asciiTheme="minorBidi" w:hAnsiTheme="minorBidi"/>
          <w:i/>
          <w:iCs/>
          <w:sz w:val="24"/>
          <w:szCs w:val="24"/>
        </w:rPr>
        <w:t>Learning and Teaching</w:t>
      </w:r>
      <w:r w:rsidR="00E93459" w:rsidRPr="003B0593">
        <w:rPr>
          <w:rFonts w:asciiTheme="minorBidi" w:hAnsiTheme="minorBidi"/>
          <w:sz w:val="24"/>
          <w:szCs w:val="24"/>
        </w:rPr>
        <w:t xml:space="preserve">, and </w:t>
      </w:r>
      <w:r w:rsidR="00B953D9">
        <w:rPr>
          <w:rFonts w:asciiTheme="minorBidi" w:hAnsiTheme="minorBidi"/>
          <w:sz w:val="24"/>
          <w:szCs w:val="24"/>
        </w:rPr>
        <w:t>what</w:t>
      </w:r>
      <w:r w:rsidR="00E93459" w:rsidRPr="003B0593">
        <w:rPr>
          <w:rFonts w:asciiTheme="minorBidi" w:hAnsiTheme="minorBidi"/>
          <w:sz w:val="24"/>
          <w:szCs w:val="24"/>
        </w:rPr>
        <w:t xml:space="preserve"> value we place on each of the following areas, as a city and in individual schools: </w:t>
      </w:r>
    </w:p>
    <w:p w:rsidR="00E93459" w:rsidRPr="003B0593" w:rsidRDefault="00E93459" w:rsidP="00E93459">
      <w:pPr>
        <w:pStyle w:val="ListParagraph"/>
        <w:numPr>
          <w:ilvl w:val="0"/>
          <w:numId w:val="15"/>
        </w:numPr>
        <w:spacing w:after="0"/>
        <w:rPr>
          <w:rFonts w:asciiTheme="minorBidi" w:hAnsiTheme="minorBidi"/>
          <w:sz w:val="24"/>
          <w:szCs w:val="24"/>
        </w:rPr>
      </w:pPr>
      <w:r w:rsidRPr="003B0593">
        <w:rPr>
          <w:rFonts w:asciiTheme="minorBidi" w:hAnsiTheme="minorBidi"/>
          <w:sz w:val="24"/>
          <w:szCs w:val="24"/>
        </w:rPr>
        <w:t xml:space="preserve">Policy </w:t>
      </w:r>
    </w:p>
    <w:p w:rsidR="00E93459" w:rsidRPr="003B0593" w:rsidRDefault="00E93459" w:rsidP="00E93459">
      <w:pPr>
        <w:pStyle w:val="ListParagraph"/>
        <w:numPr>
          <w:ilvl w:val="0"/>
          <w:numId w:val="15"/>
        </w:numPr>
        <w:spacing w:after="0"/>
        <w:rPr>
          <w:rFonts w:asciiTheme="minorBidi" w:hAnsiTheme="minorBidi"/>
          <w:sz w:val="24"/>
          <w:szCs w:val="24"/>
        </w:rPr>
      </w:pPr>
      <w:r w:rsidRPr="003B0593">
        <w:rPr>
          <w:rFonts w:asciiTheme="minorBidi" w:hAnsiTheme="minorBidi"/>
          <w:sz w:val="24"/>
          <w:szCs w:val="24"/>
        </w:rPr>
        <w:t xml:space="preserve">Research </w:t>
      </w:r>
    </w:p>
    <w:p w:rsidR="00E93459" w:rsidRPr="003B0593" w:rsidRDefault="00E93459" w:rsidP="00E93459">
      <w:pPr>
        <w:pStyle w:val="ListParagraph"/>
        <w:numPr>
          <w:ilvl w:val="0"/>
          <w:numId w:val="15"/>
        </w:numPr>
        <w:spacing w:after="0"/>
        <w:rPr>
          <w:rFonts w:asciiTheme="minorBidi" w:hAnsiTheme="minorBidi"/>
          <w:sz w:val="24"/>
          <w:szCs w:val="24"/>
        </w:rPr>
      </w:pPr>
      <w:r w:rsidRPr="003B0593">
        <w:rPr>
          <w:rFonts w:asciiTheme="minorBidi" w:hAnsiTheme="minorBidi"/>
          <w:sz w:val="24"/>
          <w:szCs w:val="24"/>
        </w:rPr>
        <w:t xml:space="preserve">Agreed methodology / approaches </w:t>
      </w:r>
    </w:p>
    <w:p w:rsidR="00E93459" w:rsidRPr="003B0593" w:rsidRDefault="00E93459" w:rsidP="00E93459">
      <w:pPr>
        <w:pStyle w:val="ListParagraph"/>
        <w:numPr>
          <w:ilvl w:val="0"/>
          <w:numId w:val="15"/>
        </w:numPr>
        <w:spacing w:after="0"/>
        <w:rPr>
          <w:rFonts w:asciiTheme="minorBidi" w:hAnsiTheme="minorBidi"/>
          <w:sz w:val="24"/>
          <w:szCs w:val="24"/>
        </w:rPr>
      </w:pPr>
      <w:r w:rsidRPr="003B0593">
        <w:rPr>
          <w:rFonts w:asciiTheme="minorBidi" w:hAnsiTheme="minorBidi"/>
          <w:sz w:val="24"/>
          <w:szCs w:val="24"/>
        </w:rPr>
        <w:t>Professional Learning</w:t>
      </w:r>
    </w:p>
    <w:p w:rsidR="00E93459" w:rsidRPr="003B0593" w:rsidRDefault="00E93459" w:rsidP="00E93459">
      <w:pPr>
        <w:pStyle w:val="ListParagraph"/>
        <w:numPr>
          <w:ilvl w:val="0"/>
          <w:numId w:val="15"/>
        </w:numPr>
        <w:spacing w:after="0"/>
        <w:rPr>
          <w:rFonts w:asciiTheme="minorBidi" w:hAnsiTheme="minorBidi"/>
          <w:sz w:val="24"/>
          <w:szCs w:val="24"/>
        </w:rPr>
      </w:pPr>
      <w:r w:rsidRPr="003B0593">
        <w:rPr>
          <w:rFonts w:asciiTheme="minorBidi" w:hAnsiTheme="minorBidi"/>
          <w:sz w:val="24"/>
          <w:szCs w:val="24"/>
        </w:rPr>
        <w:t xml:space="preserve">Self-evaluation </w:t>
      </w:r>
    </w:p>
    <w:p w:rsidR="00E93459" w:rsidRPr="003B0593" w:rsidRDefault="00E93459" w:rsidP="00E93459">
      <w:pPr>
        <w:pStyle w:val="ListParagraph"/>
        <w:numPr>
          <w:ilvl w:val="0"/>
          <w:numId w:val="15"/>
        </w:numPr>
        <w:spacing w:after="0"/>
        <w:rPr>
          <w:rFonts w:asciiTheme="minorBidi" w:hAnsiTheme="minorBidi"/>
          <w:sz w:val="24"/>
          <w:szCs w:val="24"/>
        </w:rPr>
      </w:pPr>
      <w:r w:rsidRPr="003B0593">
        <w:rPr>
          <w:rFonts w:asciiTheme="minorBidi" w:hAnsiTheme="minorBidi"/>
          <w:sz w:val="24"/>
          <w:szCs w:val="24"/>
        </w:rPr>
        <w:t xml:space="preserve">Observation / feedback </w:t>
      </w:r>
    </w:p>
    <w:p w:rsidR="00E93459" w:rsidRPr="003B0593" w:rsidRDefault="00E93459" w:rsidP="00E93459">
      <w:pPr>
        <w:pStyle w:val="ListParagraph"/>
        <w:numPr>
          <w:ilvl w:val="0"/>
          <w:numId w:val="15"/>
        </w:numPr>
        <w:spacing w:after="0"/>
        <w:rPr>
          <w:rFonts w:asciiTheme="minorBidi" w:hAnsiTheme="minorBidi"/>
          <w:sz w:val="24"/>
          <w:szCs w:val="24"/>
        </w:rPr>
      </w:pPr>
      <w:r w:rsidRPr="003B0593">
        <w:rPr>
          <w:rFonts w:asciiTheme="minorBidi" w:hAnsiTheme="minorBidi"/>
          <w:sz w:val="24"/>
          <w:szCs w:val="24"/>
        </w:rPr>
        <w:t>Collaboration</w:t>
      </w:r>
      <w:r w:rsidR="001B332C" w:rsidRPr="003B0593">
        <w:rPr>
          <w:rFonts w:asciiTheme="minorBidi" w:hAnsiTheme="minorBidi"/>
          <w:sz w:val="24"/>
          <w:szCs w:val="24"/>
        </w:rPr>
        <w:t xml:space="preserve"> </w:t>
      </w:r>
    </w:p>
    <w:p w:rsidR="00E93459" w:rsidRPr="003B0593" w:rsidRDefault="00E93459" w:rsidP="00E93459">
      <w:pPr>
        <w:pStyle w:val="ListParagraph"/>
        <w:spacing w:after="0"/>
        <w:rPr>
          <w:rFonts w:asciiTheme="minorBidi" w:hAnsiTheme="minorBidi"/>
          <w:sz w:val="24"/>
          <w:szCs w:val="24"/>
        </w:rPr>
      </w:pPr>
    </w:p>
    <w:p w:rsidR="001B332C" w:rsidRPr="003B0593" w:rsidRDefault="00191FA3" w:rsidP="00B953D9">
      <w:pPr>
        <w:pStyle w:val="ListParagraph"/>
        <w:numPr>
          <w:ilvl w:val="0"/>
          <w:numId w:val="9"/>
        </w:numPr>
        <w:spacing w:after="0"/>
        <w:rPr>
          <w:rFonts w:asciiTheme="minorBidi" w:hAnsiTheme="minorBidi"/>
          <w:sz w:val="24"/>
          <w:szCs w:val="24"/>
        </w:rPr>
      </w:pPr>
      <w:r w:rsidRPr="003B0593">
        <w:rPr>
          <w:rFonts w:asciiTheme="minorBidi" w:hAnsiTheme="minorBidi"/>
          <w:sz w:val="24"/>
          <w:szCs w:val="24"/>
        </w:rPr>
        <w:t>It was agreed that</w:t>
      </w:r>
      <w:r w:rsidR="00E93459" w:rsidRPr="003B0593">
        <w:rPr>
          <w:rFonts w:asciiTheme="minorBidi" w:hAnsiTheme="minorBidi"/>
          <w:sz w:val="24"/>
          <w:szCs w:val="24"/>
        </w:rPr>
        <w:t xml:space="preserve"> a citywide consistent approach to improving and invest</w:t>
      </w:r>
      <w:r w:rsidRPr="003B0593">
        <w:rPr>
          <w:rFonts w:asciiTheme="minorBidi" w:hAnsiTheme="minorBidi"/>
          <w:sz w:val="24"/>
          <w:szCs w:val="24"/>
        </w:rPr>
        <w:t>ing in Learning and Teaching was</w:t>
      </w:r>
      <w:r w:rsidR="00E93459" w:rsidRPr="003B0593">
        <w:rPr>
          <w:rFonts w:asciiTheme="minorBidi" w:hAnsiTheme="minorBidi"/>
          <w:sz w:val="24"/>
          <w:szCs w:val="24"/>
        </w:rPr>
        <w:t xml:space="preserve"> a priority. </w:t>
      </w:r>
      <w:r w:rsidR="001B332C" w:rsidRPr="003B0593">
        <w:rPr>
          <w:rFonts w:asciiTheme="minorBidi" w:hAnsiTheme="minorBidi"/>
          <w:sz w:val="24"/>
          <w:szCs w:val="24"/>
        </w:rPr>
        <w:t xml:space="preserve">There was recognition of the importance of context in our 30 secondary schools across Glasgow and </w:t>
      </w:r>
      <w:r w:rsidRPr="003B0593">
        <w:rPr>
          <w:rFonts w:asciiTheme="minorBidi" w:hAnsiTheme="minorBidi"/>
          <w:sz w:val="24"/>
          <w:szCs w:val="24"/>
        </w:rPr>
        <w:t>acknowledgement</w:t>
      </w:r>
      <w:r w:rsidR="001B332C" w:rsidRPr="003B0593">
        <w:rPr>
          <w:rFonts w:asciiTheme="minorBidi" w:hAnsiTheme="minorBidi"/>
          <w:sz w:val="24"/>
          <w:szCs w:val="24"/>
        </w:rPr>
        <w:t xml:space="preserve"> that </w:t>
      </w:r>
      <w:r w:rsidR="005F703D" w:rsidRPr="003B0593">
        <w:rPr>
          <w:rFonts w:asciiTheme="minorBidi" w:hAnsiTheme="minorBidi"/>
          <w:sz w:val="24"/>
          <w:szCs w:val="24"/>
        </w:rPr>
        <w:t xml:space="preserve">no single approach </w:t>
      </w:r>
      <w:r w:rsidR="00B953D9">
        <w:rPr>
          <w:rFonts w:asciiTheme="minorBidi" w:hAnsiTheme="minorBidi"/>
          <w:sz w:val="24"/>
          <w:szCs w:val="24"/>
        </w:rPr>
        <w:t>sh</w:t>
      </w:r>
      <w:r w:rsidR="001B332C" w:rsidRPr="003B0593">
        <w:rPr>
          <w:rFonts w:asciiTheme="minorBidi" w:hAnsiTheme="minorBidi"/>
          <w:sz w:val="24"/>
          <w:szCs w:val="24"/>
        </w:rPr>
        <w:t xml:space="preserve">ould be imposed across the city. However, the work to be done would include </w:t>
      </w:r>
      <w:r w:rsidR="001B332C" w:rsidRPr="00B953D9">
        <w:rPr>
          <w:rFonts w:asciiTheme="minorBidi" w:hAnsiTheme="minorBidi"/>
          <w:sz w:val="24"/>
          <w:szCs w:val="24"/>
        </w:rPr>
        <w:t>collaboration,</w:t>
      </w:r>
      <w:r w:rsidR="001B332C" w:rsidRPr="003B0593">
        <w:rPr>
          <w:rFonts w:asciiTheme="minorBidi" w:hAnsiTheme="minorBidi"/>
          <w:sz w:val="24"/>
          <w:szCs w:val="24"/>
        </w:rPr>
        <w:t xml:space="preserve"> co-learning, support</w:t>
      </w:r>
      <w:r w:rsidR="001136D7" w:rsidRPr="003B0593">
        <w:rPr>
          <w:rFonts w:asciiTheme="minorBidi" w:hAnsiTheme="minorBidi"/>
          <w:sz w:val="24"/>
          <w:szCs w:val="24"/>
        </w:rPr>
        <w:t xml:space="preserve"> </w:t>
      </w:r>
      <w:r w:rsidR="001B332C" w:rsidRPr="003B0593">
        <w:rPr>
          <w:rFonts w:asciiTheme="minorBidi" w:hAnsiTheme="minorBidi"/>
          <w:sz w:val="24"/>
          <w:szCs w:val="24"/>
        </w:rPr>
        <w:t xml:space="preserve">and </w:t>
      </w:r>
      <w:r w:rsidR="001B332C" w:rsidRPr="00B953D9">
        <w:rPr>
          <w:rFonts w:asciiTheme="minorBidi" w:hAnsiTheme="minorBidi"/>
          <w:sz w:val="24"/>
          <w:szCs w:val="24"/>
        </w:rPr>
        <w:t xml:space="preserve">robust challenge </w:t>
      </w:r>
      <w:r w:rsidR="001B332C" w:rsidRPr="003B0593">
        <w:rPr>
          <w:rFonts w:asciiTheme="minorBidi" w:hAnsiTheme="minorBidi"/>
          <w:sz w:val="24"/>
          <w:szCs w:val="24"/>
        </w:rPr>
        <w:t>within and between schools in order that all schools contribute to improvement of the system.</w:t>
      </w:r>
      <w:r w:rsidR="00E93459" w:rsidRPr="003B0593">
        <w:rPr>
          <w:rFonts w:asciiTheme="minorBidi" w:hAnsiTheme="minorBidi"/>
          <w:sz w:val="24"/>
          <w:szCs w:val="24"/>
        </w:rPr>
        <w:t xml:space="preserve"> </w:t>
      </w:r>
    </w:p>
    <w:p w:rsidR="001136D7" w:rsidRPr="003B0593" w:rsidRDefault="001136D7" w:rsidP="001136D7">
      <w:pPr>
        <w:spacing w:after="0"/>
        <w:rPr>
          <w:rFonts w:asciiTheme="minorBidi" w:hAnsiTheme="minorBidi"/>
          <w:sz w:val="24"/>
          <w:szCs w:val="24"/>
        </w:rPr>
      </w:pPr>
    </w:p>
    <w:p w:rsidR="00462759" w:rsidRPr="003B0593" w:rsidRDefault="00462759" w:rsidP="001136D7">
      <w:pPr>
        <w:spacing w:after="0"/>
        <w:rPr>
          <w:rFonts w:asciiTheme="minorBidi" w:hAnsiTheme="minorBidi"/>
          <w:sz w:val="24"/>
          <w:szCs w:val="24"/>
        </w:rPr>
      </w:pPr>
    </w:p>
    <w:p w:rsidR="001136D7" w:rsidRPr="003B0593" w:rsidRDefault="001B332C" w:rsidP="00383A9C">
      <w:pPr>
        <w:pStyle w:val="ListParagraph"/>
        <w:numPr>
          <w:ilvl w:val="0"/>
          <w:numId w:val="9"/>
        </w:numPr>
        <w:spacing w:after="0"/>
        <w:rPr>
          <w:rFonts w:asciiTheme="minorBidi" w:hAnsiTheme="minorBidi"/>
          <w:sz w:val="24"/>
          <w:szCs w:val="24"/>
        </w:rPr>
      </w:pPr>
      <w:r w:rsidRPr="003B0593">
        <w:rPr>
          <w:rFonts w:asciiTheme="minorBidi" w:hAnsiTheme="minorBidi"/>
          <w:sz w:val="24"/>
          <w:szCs w:val="24"/>
        </w:rPr>
        <w:t xml:space="preserve">A </w:t>
      </w:r>
      <w:r w:rsidR="005F703D" w:rsidRPr="003B0593">
        <w:rPr>
          <w:rFonts w:asciiTheme="minorBidi" w:hAnsiTheme="minorBidi"/>
          <w:sz w:val="24"/>
          <w:szCs w:val="24"/>
        </w:rPr>
        <w:t>D</w:t>
      </w:r>
      <w:r w:rsidRPr="003B0593">
        <w:rPr>
          <w:rFonts w:asciiTheme="minorBidi" w:hAnsiTheme="minorBidi"/>
          <w:sz w:val="24"/>
          <w:szCs w:val="24"/>
        </w:rPr>
        <w:t xml:space="preserve">epute </w:t>
      </w:r>
      <w:r w:rsidR="005F703D" w:rsidRPr="003B0593">
        <w:rPr>
          <w:rFonts w:asciiTheme="minorBidi" w:hAnsiTheme="minorBidi"/>
          <w:sz w:val="24"/>
          <w:szCs w:val="24"/>
        </w:rPr>
        <w:t>H</w:t>
      </w:r>
      <w:r w:rsidRPr="003B0593">
        <w:rPr>
          <w:rFonts w:asciiTheme="minorBidi" w:hAnsiTheme="minorBidi"/>
          <w:sz w:val="24"/>
          <w:szCs w:val="24"/>
        </w:rPr>
        <w:t xml:space="preserve">ead </w:t>
      </w:r>
      <w:r w:rsidR="005F703D" w:rsidRPr="003B0593">
        <w:rPr>
          <w:rFonts w:asciiTheme="minorBidi" w:hAnsiTheme="minorBidi"/>
          <w:sz w:val="24"/>
          <w:szCs w:val="24"/>
        </w:rPr>
        <w:t>T</w:t>
      </w:r>
      <w:r w:rsidRPr="003B0593">
        <w:rPr>
          <w:rFonts w:asciiTheme="minorBidi" w:hAnsiTheme="minorBidi"/>
          <w:sz w:val="24"/>
          <w:szCs w:val="24"/>
        </w:rPr>
        <w:t>eacher from each school was</w:t>
      </w:r>
      <w:r w:rsidR="005F703D" w:rsidRPr="003B0593">
        <w:rPr>
          <w:rFonts w:asciiTheme="minorBidi" w:hAnsiTheme="minorBidi"/>
          <w:sz w:val="24"/>
          <w:szCs w:val="24"/>
        </w:rPr>
        <w:t xml:space="preserve"> allocated to lead </w:t>
      </w:r>
      <w:r w:rsidR="000F5992" w:rsidRPr="00B953D9">
        <w:rPr>
          <w:rFonts w:asciiTheme="minorBidi" w:hAnsiTheme="minorBidi"/>
          <w:i/>
          <w:iCs/>
          <w:sz w:val="24"/>
          <w:szCs w:val="24"/>
        </w:rPr>
        <w:t xml:space="preserve">Learning </w:t>
      </w:r>
      <w:r w:rsidRPr="00B953D9">
        <w:rPr>
          <w:rFonts w:asciiTheme="minorBidi" w:hAnsiTheme="minorBidi"/>
          <w:i/>
          <w:iCs/>
          <w:sz w:val="24"/>
          <w:szCs w:val="24"/>
        </w:rPr>
        <w:t>and Teac</w:t>
      </w:r>
      <w:r w:rsidR="000F5992" w:rsidRPr="00B953D9">
        <w:rPr>
          <w:rFonts w:asciiTheme="minorBidi" w:hAnsiTheme="minorBidi"/>
          <w:i/>
          <w:iCs/>
          <w:sz w:val="24"/>
          <w:szCs w:val="24"/>
        </w:rPr>
        <w:t>hing</w:t>
      </w:r>
      <w:r w:rsidRPr="003B0593">
        <w:rPr>
          <w:rFonts w:asciiTheme="minorBidi" w:hAnsiTheme="minorBidi"/>
          <w:sz w:val="24"/>
          <w:szCs w:val="24"/>
        </w:rPr>
        <w:t xml:space="preserve"> as part of a city network</w:t>
      </w:r>
      <w:r w:rsidR="001136D7" w:rsidRPr="003B0593">
        <w:rPr>
          <w:rFonts w:asciiTheme="minorBidi" w:hAnsiTheme="minorBidi"/>
          <w:sz w:val="24"/>
          <w:szCs w:val="24"/>
        </w:rPr>
        <w:t xml:space="preserve"> </w:t>
      </w:r>
      <w:r w:rsidR="00383A9C" w:rsidRPr="003B0593">
        <w:rPr>
          <w:rFonts w:asciiTheme="minorBidi" w:hAnsiTheme="minorBidi"/>
          <w:sz w:val="24"/>
          <w:szCs w:val="24"/>
        </w:rPr>
        <w:t>that</w:t>
      </w:r>
      <w:r w:rsidR="001136D7" w:rsidRPr="003B0593">
        <w:rPr>
          <w:rFonts w:asciiTheme="minorBidi" w:hAnsiTheme="minorBidi"/>
          <w:sz w:val="24"/>
          <w:szCs w:val="24"/>
        </w:rPr>
        <w:t xml:space="preserve"> would promote:</w:t>
      </w:r>
    </w:p>
    <w:p w:rsidR="001136D7" w:rsidRPr="003B0593" w:rsidRDefault="001136D7" w:rsidP="001136D7">
      <w:pPr>
        <w:pStyle w:val="ListParagraph"/>
        <w:rPr>
          <w:rFonts w:asciiTheme="minorBidi" w:hAnsiTheme="minorBidi"/>
          <w:sz w:val="24"/>
          <w:szCs w:val="24"/>
        </w:rPr>
      </w:pPr>
      <w:r w:rsidRPr="003B0593">
        <w:rPr>
          <w:rFonts w:asciiTheme="minorBidi" w:hAnsiTheme="minorBidi"/>
          <w:sz w:val="24"/>
          <w:szCs w:val="24"/>
        </w:rPr>
        <w:t>•</w:t>
      </w:r>
      <w:r w:rsidRPr="003B0593">
        <w:rPr>
          <w:rFonts w:asciiTheme="minorBidi" w:hAnsiTheme="minorBidi"/>
          <w:sz w:val="24"/>
          <w:szCs w:val="24"/>
        </w:rPr>
        <w:tab/>
        <w:t xml:space="preserve">Investment in all of our teachers </w:t>
      </w:r>
    </w:p>
    <w:p w:rsidR="001136D7" w:rsidRPr="003B0593" w:rsidRDefault="001136D7" w:rsidP="001136D7">
      <w:pPr>
        <w:pStyle w:val="ListParagraph"/>
        <w:rPr>
          <w:rFonts w:asciiTheme="minorBidi" w:hAnsiTheme="minorBidi"/>
          <w:sz w:val="24"/>
          <w:szCs w:val="24"/>
        </w:rPr>
      </w:pPr>
      <w:r w:rsidRPr="003B0593">
        <w:rPr>
          <w:rFonts w:asciiTheme="minorBidi" w:hAnsiTheme="minorBidi"/>
          <w:sz w:val="24"/>
          <w:szCs w:val="24"/>
        </w:rPr>
        <w:t>•</w:t>
      </w:r>
      <w:r w:rsidRPr="003B0593">
        <w:rPr>
          <w:rFonts w:asciiTheme="minorBidi" w:hAnsiTheme="minorBidi"/>
          <w:sz w:val="24"/>
          <w:szCs w:val="24"/>
        </w:rPr>
        <w:tab/>
        <w:t xml:space="preserve">Importance of learning from research and enquiry </w:t>
      </w:r>
    </w:p>
    <w:p w:rsidR="001136D7" w:rsidRPr="003B0593" w:rsidRDefault="001136D7" w:rsidP="001136D7">
      <w:pPr>
        <w:pStyle w:val="ListParagraph"/>
        <w:rPr>
          <w:rFonts w:asciiTheme="minorBidi" w:hAnsiTheme="minorBidi"/>
          <w:sz w:val="24"/>
          <w:szCs w:val="24"/>
        </w:rPr>
      </w:pPr>
      <w:r w:rsidRPr="003B0593">
        <w:rPr>
          <w:rFonts w:asciiTheme="minorBidi" w:hAnsiTheme="minorBidi"/>
          <w:sz w:val="24"/>
          <w:szCs w:val="24"/>
        </w:rPr>
        <w:t>•</w:t>
      </w:r>
      <w:r w:rsidRPr="003B0593">
        <w:rPr>
          <w:rFonts w:asciiTheme="minorBidi" w:hAnsiTheme="minorBidi"/>
          <w:sz w:val="24"/>
          <w:szCs w:val="24"/>
        </w:rPr>
        <w:tab/>
        <w:t xml:space="preserve">Empowering middle leaders </w:t>
      </w:r>
    </w:p>
    <w:p w:rsidR="001136D7" w:rsidRPr="003B0593" w:rsidRDefault="001136D7" w:rsidP="001136D7">
      <w:pPr>
        <w:pStyle w:val="ListParagraph"/>
        <w:rPr>
          <w:rFonts w:asciiTheme="minorBidi" w:hAnsiTheme="minorBidi"/>
          <w:sz w:val="24"/>
          <w:szCs w:val="24"/>
        </w:rPr>
      </w:pPr>
      <w:r w:rsidRPr="003B0593">
        <w:rPr>
          <w:rFonts w:asciiTheme="minorBidi" w:hAnsiTheme="minorBidi"/>
          <w:sz w:val="24"/>
          <w:szCs w:val="24"/>
        </w:rPr>
        <w:t>•</w:t>
      </w:r>
      <w:r w:rsidRPr="003B0593">
        <w:rPr>
          <w:rFonts w:asciiTheme="minorBidi" w:hAnsiTheme="minorBidi"/>
          <w:sz w:val="24"/>
          <w:szCs w:val="24"/>
        </w:rPr>
        <w:tab/>
        <w:t>Collaboration across schools</w:t>
      </w:r>
    </w:p>
    <w:p w:rsidR="005F703D" w:rsidRPr="003B0593" w:rsidRDefault="005F703D" w:rsidP="001136D7">
      <w:pPr>
        <w:pStyle w:val="ListParagraph"/>
        <w:spacing w:after="0"/>
        <w:rPr>
          <w:rFonts w:asciiTheme="minorBidi" w:hAnsiTheme="minorBidi"/>
          <w:sz w:val="24"/>
          <w:szCs w:val="24"/>
        </w:rPr>
      </w:pPr>
    </w:p>
    <w:p w:rsidR="00241609" w:rsidRDefault="00241609" w:rsidP="00467AE3">
      <w:pPr>
        <w:spacing w:after="0"/>
        <w:rPr>
          <w:rFonts w:asciiTheme="minorBidi" w:hAnsiTheme="minorBidi"/>
          <w:b/>
          <w:bCs/>
          <w:sz w:val="28"/>
          <w:szCs w:val="28"/>
        </w:rPr>
      </w:pPr>
      <w:r>
        <w:rPr>
          <w:rFonts w:asciiTheme="minorBidi" w:hAnsiTheme="minorBidi"/>
          <w:b/>
          <w:bCs/>
          <w:noProof/>
          <w:sz w:val="28"/>
          <w:szCs w:val="28"/>
          <w:lang w:eastAsia="en-GB"/>
        </w:rPr>
        <mc:AlternateContent>
          <mc:Choice Requires="wps">
            <w:drawing>
              <wp:anchor distT="0" distB="0" distL="114300" distR="114300" simplePos="0" relativeHeight="251679744" behindDoc="1" locked="0" layoutInCell="1" allowOverlap="1" wp14:anchorId="24147B15" wp14:editId="40C28F26">
                <wp:simplePos x="0" y="0"/>
                <wp:positionH relativeFrom="column">
                  <wp:posOffset>-46837</wp:posOffset>
                </wp:positionH>
                <wp:positionV relativeFrom="paragraph">
                  <wp:posOffset>63916</wp:posOffset>
                </wp:positionV>
                <wp:extent cx="1918335" cy="551793"/>
                <wp:effectExtent l="57150" t="38100" r="81915" b="96520"/>
                <wp:wrapNone/>
                <wp:docPr id="22" name="Rectangle 22"/>
                <wp:cNvGraphicFramePr/>
                <a:graphic xmlns:a="http://schemas.openxmlformats.org/drawingml/2006/main">
                  <a:graphicData uri="http://schemas.microsoft.com/office/word/2010/wordprocessingShape">
                    <wps:wsp>
                      <wps:cNvSpPr/>
                      <wps:spPr>
                        <a:xfrm>
                          <a:off x="0" y="0"/>
                          <a:ext cx="1918335" cy="551793"/>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2" o:spid="_x0000_s1026" style="position:absolute;margin-left:-3.7pt;margin-top:5.05pt;width:151.05pt;height:43.45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" fillcolor="#ffbe86" strokecolor="#f69240">
                <v:fill color2="#ffebdb" rotate="t" angle="180" colors="0 #ffbe86;22938f #ffd0aa;1 #ffebdb" focus="100%" type="gradient"/>
                <v:shadow on="t" color="black" opacity="24903f" origin=",.5" offset="0,.55556mm"/>
              </v:rect>
            </w:pict>
          </mc:Fallback>
        </mc:AlternateContent>
      </w:r>
    </w:p>
    <w:p w:rsidR="00F517E5" w:rsidRPr="003B0593" w:rsidRDefault="00E93459" w:rsidP="00467AE3">
      <w:pPr>
        <w:spacing w:after="0"/>
        <w:rPr>
          <w:rFonts w:asciiTheme="minorBidi" w:hAnsiTheme="minorBidi"/>
          <w:b/>
          <w:bCs/>
          <w:sz w:val="28"/>
          <w:szCs w:val="28"/>
        </w:rPr>
      </w:pPr>
      <w:r w:rsidRPr="003B0593">
        <w:rPr>
          <w:rFonts w:asciiTheme="minorBidi" w:hAnsiTheme="minorBidi"/>
          <w:b/>
          <w:bCs/>
          <w:sz w:val="28"/>
          <w:szCs w:val="28"/>
        </w:rPr>
        <w:t>Session 2016 – 2017</w:t>
      </w:r>
    </w:p>
    <w:p w:rsidR="00D2478C" w:rsidRDefault="00D2478C" w:rsidP="00F517E5">
      <w:pPr>
        <w:spacing w:before="58" w:after="0" w:line="240" w:lineRule="auto"/>
        <w:rPr>
          <w:rFonts w:asciiTheme="minorBidi" w:hAnsiTheme="minorBidi"/>
          <w:b/>
          <w:bCs/>
          <w:sz w:val="28"/>
          <w:szCs w:val="28"/>
        </w:rPr>
      </w:pPr>
    </w:p>
    <w:p w:rsidR="00D2478C" w:rsidRDefault="00D2478C" w:rsidP="00F517E5">
      <w:pPr>
        <w:spacing w:before="58" w:after="0" w:line="240" w:lineRule="auto"/>
        <w:rPr>
          <w:rFonts w:asciiTheme="minorBidi" w:hAnsiTheme="minorBidi"/>
          <w:b/>
          <w:bCs/>
          <w:sz w:val="28"/>
          <w:szCs w:val="28"/>
        </w:rPr>
      </w:pPr>
    </w:p>
    <w:p w:rsidR="00F517E5" w:rsidRPr="003B0593" w:rsidRDefault="00F517E5" w:rsidP="00F517E5">
      <w:pPr>
        <w:spacing w:before="58" w:after="0" w:line="240" w:lineRule="auto"/>
        <w:rPr>
          <w:rFonts w:asciiTheme="minorBidi" w:eastAsia="Times New Roman" w:hAnsiTheme="minorBidi"/>
          <w:b/>
          <w:bCs/>
          <w:sz w:val="24"/>
          <w:szCs w:val="24"/>
          <w:lang w:eastAsia="en-GB"/>
        </w:rPr>
      </w:pPr>
      <w:r w:rsidRPr="003B0593">
        <w:rPr>
          <w:rFonts w:asciiTheme="minorBidi" w:eastAsia="Calibri" w:hAnsiTheme="minorBidi"/>
          <w:b/>
          <w:bCs/>
          <w:sz w:val="24"/>
          <w:szCs w:val="24"/>
          <w:lang w:eastAsia="en-GB"/>
        </w:rPr>
        <w:t>DHT Learning &amp; Teaching Collaboration</w:t>
      </w:r>
    </w:p>
    <w:p w:rsidR="00932F92" w:rsidRPr="003B0593" w:rsidRDefault="00932F92" w:rsidP="00932F92">
      <w:pPr>
        <w:spacing w:before="58" w:after="0" w:line="240" w:lineRule="auto"/>
        <w:rPr>
          <w:rFonts w:asciiTheme="minorBidi" w:eastAsia="Calibri" w:hAnsiTheme="minorBidi"/>
          <w:sz w:val="24"/>
          <w:szCs w:val="24"/>
          <w:lang w:eastAsia="en-GB"/>
        </w:rPr>
      </w:pPr>
      <w:r w:rsidRPr="003B0593">
        <w:rPr>
          <w:rFonts w:asciiTheme="minorBidi" w:eastAsia="Calibri" w:hAnsiTheme="minorBidi"/>
          <w:sz w:val="24"/>
          <w:szCs w:val="24"/>
          <w:lang w:eastAsia="en-GB"/>
        </w:rPr>
        <w:t>Our</w:t>
      </w:r>
      <w:r w:rsidR="00F517E5" w:rsidRPr="003B0593">
        <w:rPr>
          <w:rFonts w:asciiTheme="minorBidi" w:eastAsia="Calibri" w:hAnsiTheme="minorBidi"/>
          <w:sz w:val="24"/>
          <w:szCs w:val="24"/>
          <w:lang w:eastAsia="en-GB"/>
        </w:rPr>
        <w:t xml:space="preserve"> Learning and Teaching DHTs were involved in a number of collaborative workshops</w:t>
      </w:r>
      <w:r w:rsidRPr="003B0593">
        <w:rPr>
          <w:rFonts w:asciiTheme="minorBidi" w:eastAsia="Calibri" w:hAnsiTheme="minorBidi"/>
          <w:sz w:val="24"/>
          <w:szCs w:val="24"/>
          <w:lang w:eastAsia="en-GB"/>
        </w:rPr>
        <w:t xml:space="preserve"> exploring</w:t>
      </w:r>
      <w:r w:rsidR="00F517E5" w:rsidRPr="003B0593">
        <w:rPr>
          <w:rFonts w:asciiTheme="minorBidi" w:eastAsia="Calibri" w:hAnsiTheme="minorBidi"/>
          <w:sz w:val="24"/>
          <w:szCs w:val="24"/>
          <w:lang w:eastAsia="en-GB"/>
        </w:rPr>
        <w:t xml:space="preserve"> what is working well </w:t>
      </w:r>
      <w:r w:rsidRPr="003B0593">
        <w:rPr>
          <w:rFonts w:asciiTheme="minorBidi" w:eastAsia="Calibri" w:hAnsiTheme="minorBidi"/>
          <w:sz w:val="24"/>
          <w:szCs w:val="24"/>
          <w:lang w:eastAsia="en-GB"/>
        </w:rPr>
        <w:t>and</w:t>
      </w:r>
      <w:r w:rsidR="00F517E5" w:rsidRPr="003B0593">
        <w:rPr>
          <w:rFonts w:asciiTheme="minorBidi" w:eastAsia="Calibri" w:hAnsiTheme="minorBidi"/>
          <w:sz w:val="24"/>
          <w:szCs w:val="24"/>
          <w:lang w:eastAsia="en-GB"/>
        </w:rPr>
        <w:t xml:space="preserve"> what is driving improvement in </w:t>
      </w:r>
      <w:r w:rsidR="00F517E5" w:rsidRPr="003B0593">
        <w:rPr>
          <w:rFonts w:asciiTheme="minorBidi" w:eastAsia="Calibri" w:hAnsiTheme="minorBidi"/>
          <w:i/>
          <w:iCs/>
          <w:sz w:val="24"/>
          <w:szCs w:val="24"/>
          <w:lang w:eastAsia="en-GB"/>
        </w:rPr>
        <w:t>L</w:t>
      </w:r>
      <w:r w:rsidRPr="003B0593">
        <w:rPr>
          <w:rFonts w:asciiTheme="minorBidi" w:eastAsia="Calibri" w:hAnsiTheme="minorBidi"/>
          <w:i/>
          <w:iCs/>
          <w:sz w:val="24"/>
          <w:szCs w:val="24"/>
          <w:lang w:eastAsia="en-GB"/>
        </w:rPr>
        <w:t>earning</w:t>
      </w:r>
      <w:r w:rsidR="00F517E5" w:rsidRPr="003B0593">
        <w:rPr>
          <w:rFonts w:asciiTheme="minorBidi" w:eastAsia="Calibri" w:hAnsiTheme="minorBidi"/>
          <w:i/>
          <w:iCs/>
          <w:sz w:val="24"/>
          <w:szCs w:val="24"/>
          <w:lang w:eastAsia="en-GB"/>
        </w:rPr>
        <w:t xml:space="preserve"> </w:t>
      </w:r>
      <w:r w:rsidRPr="003B0593">
        <w:rPr>
          <w:rFonts w:asciiTheme="minorBidi" w:eastAsia="Calibri" w:hAnsiTheme="minorBidi"/>
          <w:i/>
          <w:iCs/>
          <w:sz w:val="24"/>
          <w:szCs w:val="24"/>
          <w:lang w:eastAsia="en-GB"/>
        </w:rPr>
        <w:t>and Teaching</w:t>
      </w:r>
      <w:r w:rsidR="00F517E5" w:rsidRPr="003B0593">
        <w:rPr>
          <w:rFonts w:asciiTheme="minorBidi" w:eastAsia="Calibri" w:hAnsiTheme="minorBidi"/>
          <w:i/>
          <w:iCs/>
          <w:sz w:val="24"/>
          <w:szCs w:val="24"/>
          <w:lang w:eastAsia="en-GB"/>
        </w:rPr>
        <w:t xml:space="preserve"> </w:t>
      </w:r>
      <w:r w:rsidR="00F517E5" w:rsidRPr="003B0593">
        <w:rPr>
          <w:rFonts w:asciiTheme="minorBidi" w:eastAsia="Calibri" w:hAnsiTheme="minorBidi"/>
          <w:sz w:val="24"/>
          <w:szCs w:val="24"/>
          <w:lang w:eastAsia="en-GB"/>
        </w:rPr>
        <w:t>in each school</w:t>
      </w:r>
      <w:r w:rsidRPr="003B0593">
        <w:rPr>
          <w:rFonts w:asciiTheme="minorBidi" w:eastAsia="Calibri" w:hAnsiTheme="minorBidi"/>
          <w:sz w:val="24"/>
          <w:szCs w:val="24"/>
          <w:lang w:eastAsia="en-GB"/>
        </w:rPr>
        <w:t xml:space="preserve"> and across the city.</w:t>
      </w:r>
      <w:r w:rsidRPr="003B0593">
        <w:rPr>
          <w:rFonts w:asciiTheme="minorBidi" w:eastAsia="Times New Roman" w:hAnsiTheme="minorBidi"/>
          <w:sz w:val="24"/>
          <w:szCs w:val="24"/>
          <w:lang w:eastAsia="en-GB"/>
        </w:rPr>
        <w:t xml:space="preserve"> They also had i</w:t>
      </w:r>
      <w:r w:rsidR="00F517E5" w:rsidRPr="003B0593">
        <w:rPr>
          <w:rFonts w:asciiTheme="minorBidi" w:eastAsia="Calibri" w:hAnsiTheme="minorBidi"/>
          <w:sz w:val="24"/>
          <w:szCs w:val="24"/>
          <w:lang w:eastAsia="en-GB"/>
        </w:rPr>
        <w:t xml:space="preserve">nput from </w:t>
      </w:r>
      <w:r w:rsidRPr="003B0593">
        <w:rPr>
          <w:rFonts w:asciiTheme="minorBidi" w:eastAsia="Calibri" w:hAnsiTheme="minorBidi"/>
          <w:sz w:val="24"/>
          <w:szCs w:val="24"/>
          <w:lang w:eastAsia="en-GB"/>
        </w:rPr>
        <w:t>Education Scotland</w:t>
      </w:r>
      <w:r w:rsidR="00BB4D71" w:rsidRPr="003B0593">
        <w:rPr>
          <w:rFonts w:asciiTheme="minorBidi" w:eastAsia="Calibri" w:hAnsiTheme="minorBidi"/>
          <w:sz w:val="24"/>
          <w:szCs w:val="24"/>
          <w:lang w:eastAsia="en-GB"/>
        </w:rPr>
        <w:t xml:space="preserve"> </w:t>
      </w:r>
      <w:hyperlink r:id="rId12" w:history="1">
        <w:r w:rsidR="00BB4D71" w:rsidRPr="003B0593">
          <w:rPr>
            <w:rStyle w:val="Hyperlink"/>
            <w:rFonts w:asciiTheme="minorBidi" w:eastAsia="Calibri" w:hAnsiTheme="minorBidi"/>
            <w:sz w:val="24"/>
            <w:szCs w:val="24"/>
            <w:lang w:eastAsia="en-GB"/>
          </w:rPr>
          <w:t>https://education.gov.scot/</w:t>
        </w:r>
      </w:hyperlink>
      <w:r w:rsidRPr="003B0593">
        <w:rPr>
          <w:rFonts w:asciiTheme="minorBidi" w:eastAsia="Calibri" w:hAnsiTheme="minorBidi"/>
          <w:sz w:val="24"/>
          <w:szCs w:val="24"/>
          <w:lang w:eastAsia="en-GB"/>
        </w:rPr>
        <w:t>:</w:t>
      </w:r>
    </w:p>
    <w:p w:rsidR="00383A9C" w:rsidRPr="003B0593" w:rsidRDefault="00F517E5" w:rsidP="00383A9C">
      <w:pPr>
        <w:pStyle w:val="ListParagraph"/>
        <w:numPr>
          <w:ilvl w:val="0"/>
          <w:numId w:val="18"/>
        </w:numPr>
        <w:spacing w:before="58" w:after="0" w:line="240" w:lineRule="auto"/>
        <w:rPr>
          <w:rFonts w:asciiTheme="minorBidi" w:eastAsia="Times New Roman" w:hAnsiTheme="minorBidi"/>
          <w:sz w:val="24"/>
          <w:szCs w:val="24"/>
          <w:lang w:eastAsia="en-GB"/>
        </w:rPr>
      </w:pPr>
      <w:r w:rsidRPr="003B0593">
        <w:rPr>
          <w:rFonts w:asciiTheme="minorBidi" w:eastAsia="Calibri" w:hAnsiTheme="minorBidi"/>
          <w:i/>
          <w:iCs/>
          <w:sz w:val="24"/>
          <w:szCs w:val="24"/>
          <w:lang w:eastAsia="en-GB"/>
        </w:rPr>
        <w:t>David Gregory</w:t>
      </w:r>
      <w:r w:rsidR="00932F92" w:rsidRPr="003B0593">
        <w:rPr>
          <w:rFonts w:asciiTheme="minorBidi" w:eastAsia="Calibri" w:hAnsiTheme="minorBidi"/>
          <w:sz w:val="24"/>
          <w:szCs w:val="24"/>
          <w:lang w:eastAsia="en-GB"/>
        </w:rPr>
        <w:t xml:space="preserve"> on</w:t>
      </w:r>
      <w:r w:rsidRPr="003B0593">
        <w:rPr>
          <w:rFonts w:asciiTheme="minorBidi" w:eastAsia="Calibri" w:hAnsiTheme="minorBidi"/>
          <w:sz w:val="24"/>
          <w:szCs w:val="24"/>
          <w:lang w:eastAsia="en-GB"/>
        </w:rPr>
        <w:t xml:space="preserve"> </w:t>
      </w:r>
      <w:r w:rsidRPr="003B0593">
        <w:rPr>
          <w:rFonts w:asciiTheme="minorBidi" w:eastAsia="Calibri" w:hAnsiTheme="minorBidi"/>
          <w:i/>
          <w:iCs/>
          <w:sz w:val="24"/>
          <w:szCs w:val="24"/>
          <w:lang w:eastAsia="en-GB"/>
        </w:rPr>
        <w:t xml:space="preserve">The Art of the Consistent </w:t>
      </w:r>
      <w:r w:rsidRPr="003B0593">
        <w:rPr>
          <w:rFonts w:asciiTheme="minorBidi" w:eastAsia="Calibri" w:hAnsiTheme="minorBidi"/>
          <w:sz w:val="24"/>
          <w:szCs w:val="24"/>
          <w:lang w:eastAsia="en-GB"/>
        </w:rPr>
        <w:t xml:space="preserve">and </w:t>
      </w:r>
      <w:r w:rsidRPr="003B0593">
        <w:rPr>
          <w:rFonts w:asciiTheme="minorBidi" w:eastAsia="Calibri" w:hAnsiTheme="minorBidi"/>
          <w:i/>
          <w:iCs/>
          <w:sz w:val="24"/>
          <w:szCs w:val="24"/>
          <w:lang w:eastAsia="en-GB"/>
        </w:rPr>
        <w:t>Theories of Learning</w:t>
      </w:r>
      <w:r w:rsidRPr="003B0593">
        <w:rPr>
          <w:rFonts w:asciiTheme="minorBidi" w:eastAsia="Calibri" w:hAnsiTheme="minorBidi"/>
          <w:sz w:val="24"/>
          <w:szCs w:val="24"/>
          <w:lang w:eastAsia="en-GB"/>
        </w:rPr>
        <w:t xml:space="preserve">:  </w:t>
      </w:r>
      <w:r w:rsidRPr="003B0593">
        <w:rPr>
          <w:rFonts w:asciiTheme="minorBidi" w:eastAsia="Calibri" w:hAnsiTheme="minorBidi"/>
          <w:i/>
          <w:iCs/>
          <w:sz w:val="24"/>
          <w:szCs w:val="24"/>
          <w:lang w:eastAsia="en-GB"/>
        </w:rPr>
        <w:t>Why teac</w:t>
      </w:r>
      <w:r w:rsidR="00932F92" w:rsidRPr="003B0593">
        <w:rPr>
          <w:rFonts w:asciiTheme="minorBidi" w:eastAsia="Calibri" w:hAnsiTheme="minorBidi"/>
          <w:i/>
          <w:iCs/>
          <w:sz w:val="24"/>
          <w:szCs w:val="24"/>
          <w:lang w:eastAsia="en-GB"/>
        </w:rPr>
        <w:t xml:space="preserve">hers do what they do in classes, </w:t>
      </w:r>
      <w:r w:rsidRPr="003B0593">
        <w:rPr>
          <w:rFonts w:asciiTheme="minorBidi" w:eastAsia="Calibri" w:hAnsiTheme="minorBidi"/>
          <w:sz w:val="24"/>
          <w:szCs w:val="24"/>
          <w:lang w:eastAsia="en-GB"/>
        </w:rPr>
        <w:t xml:space="preserve">from what evidence are decisions about pedagogy made </w:t>
      </w:r>
      <w:r w:rsidRPr="003B0593">
        <w:rPr>
          <w:rFonts w:asciiTheme="minorBidi" w:eastAsia="Calibri" w:hAnsiTheme="minorBidi"/>
          <w:i/>
          <w:iCs/>
          <w:sz w:val="24"/>
          <w:szCs w:val="24"/>
          <w:lang w:eastAsia="en-GB"/>
        </w:rPr>
        <w:t>and Is L</w:t>
      </w:r>
      <w:r w:rsidR="00383A9C" w:rsidRPr="003B0593">
        <w:rPr>
          <w:rFonts w:asciiTheme="minorBidi" w:eastAsia="Calibri" w:hAnsiTheme="minorBidi"/>
          <w:i/>
          <w:iCs/>
          <w:sz w:val="24"/>
          <w:szCs w:val="24"/>
          <w:lang w:eastAsia="en-GB"/>
        </w:rPr>
        <w:t>earning a Process or an Outcome</w:t>
      </w:r>
    </w:p>
    <w:p w:rsidR="00F517E5" w:rsidRPr="003B0593" w:rsidRDefault="00F517E5" w:rsidP="00383A9C">
      <w:pPr>
        <w:pStyle w:val="ListParagraph"/>
        <w:numPr>
          <w:ilvl w:val="0"/>
          <w:numId w:val="18"/>
        </w:numPr>
        <w:spacing w:before="58" w:after="0" w:line="240" w:lineRule="auto"/>
        <w:rPr>
          <w:rFonts w:asciiTheme="minorBidi" w:eastAsia="Times New Roman" w:hAnsiTheme="minorBidi"/>
          <w:sz w:val="24"/>
          <w:szCs w:val="24"/>
          <w:lang w:eastAsia="en-GB"/>
        </w:rPr>
      </w:pPr>
      <w:r w:rsidRPr="003B0593">
        <w:rPr>
          <w:rFonts w:asciiTheme="minorBidi" w:eastAsia="Calibri" w:hAnsiTheme="minorBidi"/>
          <w:i/>
          <w:iCs/>
          <w:sz w:val="24"/>
          <w:szCs w:val="24"/>
          <w:lang w:eastAsia="en-GB"/>
        </w:rPr>
        <w:t>Graeme Logan</w:t>
      </w:r>
      <w:r w:rsidRPr="003B0593">
        <w:rPr>
          <w:rFonts w:asciiTheme="minorBidi" w:eastAsia="Calibri" w:hAnsiTheme="minorBidi"/>
          <w:sz w:val="24"/>
          <w:szCs w:val="24"/>
          <w:lang w:eastAsia="en-GB"/>
        </w:rPr>
        <w:t xml:space="preserve"> on </w:t>
      </w:r>
      <w:r w:rsidRPr="003B0593">
        <w:rPr>
          <w:rFonts w:asciiTheme="minorBidi" w:eastAsia="Calibri" w:hAnsiTheme="minorBidi"/>
          <w:i/>
          <w:iCs/>
          <w:sz w:val="24"/>
          <w:szCs w:val="24"/>
          <w:lang w:eastAsia="en-GB"/>
        </w:rPr>
        <w:t>Improving Learning and Teaching</w:t>
      </w:r>
      <w:r w:rsidRPr="003B0593">
        <w:rPr>
          <w:rFonts w:asciiTheme="minorBidi" w:eastAsia="Calibri" w:hAnsiTheme="minorBidi"/>
          <w:sz w:val="24"/>
          <w:szCs w:val="24"/>
          <w:lang w:eastAsia="en-GB"/>
        </w:rPr>
        <w:t xml:space="preserve"> in the context of the NIF, HGIOS 4 and the Pupil Equity Fund</w:t>
      </w:r>
    </w:p>
    <w:p w:rsidR="00F517E5" w:rsidRPr="003B0593" w:rsidRDefault="00F517E5" w:rsidP="00F517E5">
      <w:pPr>
        <w:spacing w:before="58" w:after="0" w:line="240" w:lineRule="auto"/>
        <w:rPr>
          <w:rFonts w:asciiTheme="minorBidi" w:eastAsia="Times New Roman" w:hAnsiTheme="minorBidi"/>
          <w:sz w:val="24"/>
          <w:szCs w:val="24"/>
          <w:lang w:eastAsia="en-GB"/>
        </w:rPr>
      </w:pPr>
      <w:r w:rsidRPr="003B0593">
        <w:rPr>
          <w:rFonts w:asciiTheme="minorBidi" w:eastAsia="Calibri" w:hAnsiTheme="minorBidi"/>
          <w:sz w:val="24"/>
          <w:szCs w:val="24"/>
          <w:lang w:eastAsia="en-GB"/>
        </w:rPr>
        <w:t xml:space="preserve"> </w:t>
      </w:r>
    </w:p>
    <w:p w:rsidR="00F517E5" w:rsidRPr="003B0593" w:rsidRDefault="00F517E5" w:rsidP="00F517E5">
      <w:pPr>
        <w:spacing w:before="58" w:after="0" w:line="240" w:lineRule="auto"/>
        <w:rPr>
          <w:rFonts w:asciiTheme="minorBidi" w:eastAsia="Times New Roman" w:hAnsiTheme="minorBidi"/>
          <w:sz w:val="24"/>
          <w:szCs w:val="24"/>
          <w:lang w:eastAsia="en-GB"/>
        </w:rPr>
      </w:pPr>
      <w:r w:rsidRPr="003B0593">
        <w:rPr>
          <w:rFonts w:asciiTheme="minorBidi" w:eastAsia="Calibri" w:hAnsiTheme="minorBidi"/>
          <w:b/>
          <w:bCs/>
          <w:sz w:val="24"/>
          <w:szCs w:val="24"/>
          <w:lang w:eastAsia="en-GB"/>
        </w:rPr>
        <w:t>Learning and Teaching Conference</w:t>
      </w:r>
    </w:p>
    <w:p w:rsidR="00383A9C" w:rsidRPr="003B0593" w:rsidRDefault="00383A9C" w:rsidP="00383A9C">
      <w:pPr>
        <w:spacing w:before="58" w:after="0" w:line="240" w:lineRule="auto"/>
        <w:rPr>
          <w:rFonts w:asciiTheme="minorBidi" w:eastAsia="Calibri" w:hAnsiTheme="minorBidi"/>
          <w:sz w:val="24"/>
          <w:szCs w:val="24"/>
          <w:lang w:eastAsia="en-GB"/>
        </w:rPr>
      </w:pPr>
      <w:r w:rsidRPr="003B0593">
        <w:rPr>
          <w:rFonts w:asciiTheme="minorBidi" w:eastAsia="Calibri" w:hAnsiTheme="minorBidi"/>
          <w:sz w:val="24"/>
          <w:szCs w:val="24"/>
          <w:lang w:eastAsia="en-GB"/>
        </w:rPr>
        <w:t xml:space="preserve">Glasgow City Council held a secondary </w:t>
      </w:r>
      <w:r w:rsidR="00F517E5" w:rsidRPr="003B0593">
        <w:rPr>
          <w:rFonts w:asciiTheme="minorBidi" w:eastAsia="Calibri" w:hAnsiTheme="minorBidi"/>
          <w:i/>
          <w:iCs/>
          <w:sz w:val="24"/>
          <w:szCs w:val="24"/>
          <w:lang w:eastAsia="en-GB"/>
        </w:rPr>
        <w:t>Learning &amp; Teaching conference</w:t>
      </w:r>
      <w:r w:rsidR="00F517E5" w:rsidRPr="003B0593">
        <w:rPr>
          <w:rFonts w:asciiTheme="minorBidi" w:eastAsia="Calibri" w:hAnsiTheme="minorBidi"/>
          <w:sz w:val="24"/>
          <w:szCs w:val="24"/>
          <w:lang w:eastAsia="en-GB"/>
        </w:rPr>
        <w:t xml:space="preserve"> for 500 </w:t>
      </w:r>
      <w:r w:rsidRPr="003B0593">
        <w:rPr>
          <w:rFonts w:asciiTheme="minorBidi" w:eastAsia="Calibri" w:hAnsiTheme="minorBidi"/>
          <w:sz w:val="24"/>
          <w:szCs w:val="24"/>
          <w:lang w:eastAsia="en-GB"/>
        </w:rPr>
        <w:t>teachers</w:t>
      </w:r>
      <w:r w:rsidRPr="003B0593">
        <w:rPr>
          <w:rFonts w:asciiTheme="minorBidi" w:eastAsia="Calibri" w:hAnsiTheme="minorBidi"/>
          <w:b/>
          <w:bCs/>
          <w:sz w:val="24"/>
          <w:szCs w:val="24"/>
          <w:lang w:eastAsia="en-GB"/>
        </w:rPr>
        <w:t xml:space="preserve"> </w:t>
      </w:r>
      <w:r w:rsidR="00F517E5" w:rsidRPr="003B0593">
        <w:rPr>
          <w:rFonts w:asciiTheme="minorBidi" w:eastAsia="Calibri" w:hAnsiTheme="minorBidi"/>
          <w:sz w:val="24"/>
          <w:szCs w:val="24"/>
          <w:lang w:eastAsia="en-GB"/>
        </w:rPr>
        <w:t>with keynote speakers</w:t>
      </w:r>
      <w:r w:rsidRPr="003B0593">
        <w:rPr>
          <w:rFonts w:asciiTheme="minorBidi" w:eastAsia="Calibri" w:hAnsiTheme="minorBidi"/>
          <w:sz w:val="24"/>
          <w:szCs w:val="24"/>
          <w:lang w:eastAsia="en-GB"/>
        </w:rPr>
        <w:t xml:space="preserve"> compelling all of our teachers to consider research and evidence to inform practice:</w:t>
      </w:r>
    </w:p>
    <w:p w:rsidR="00383A9C" w:rsidRPr="003B0593" w:rsidRDefault="00F517E5" w:rsidP="00BB4D71">
      <w:pPr>
        <w:pStyle w:val="ListParagraph"/>
        <w:numPr>
          <w:ilvl w:val="0"/>
          <w:numId w:val="19"/>
        </w:numPr>
        <w:spacing w:before="58" w:after="0" w:line="240" w:lineRule="auto"/>
        <w:rPr>
          <w:rFonts w:asciiTheme="minorBidi" w:eastAsia="Calibri" w:hAnsiTheme="minorBidi"/>
          <w:sz w:val="24"/>
          <w:szCs w:val="24"/>
          <w:lang w:eastAsia="en-GB"/>
        </w:rPr>
      </w:pPr>
      <w:r w:rsidRPr="003B0593">
        <w:rPr>
          <w:rFonts w:asciiTheme="minorBidi" w:eastAsia="Calibri" w:hAnsiTheme="minorBidi"/>
          <w:i/>
          <w:iCs/>
          <w:sz w:val="24"/>
          <w:szCs w:val="24"/>
          <w:lang w:eastAsia="en-GB"/>
        </w:rPr>
        <w:t xml:space="preserve">Sir </w:t>
      </w:r>
      <w:proofErr w:type="spellStart"/>
      <w:r w:rsidRPr="003B0593">
        <w:rPr>
          <w:rFonts w:asciiTheme="minorBidi" w:eastAsia="Calibri" w:hAnsiTheme="minorBidi"/>
          <w:i/>
          <w:iCs/>
          <w:sz w:val="24"/>
          <w:szCs w:val="24"/>
          <w:lang w:eastAsia="en-GB"/>
        </w:rPr>
        <w:t>Kevan</w:t>
      </w:r>
      <w:proofErr w:type="spellEnd"/>
      <w:r w:rsidRPr="003B0593">
        <w:rPr>
          <w:rFonts w:asciiTheme="minorBidi" w:eastAsia="Calibri" w:hAnsiTheme="minorBidi"/>
          <w:i/>
          <w:iCs/>
          <w:sz w:val="24"/>
          <w:szCs w:val="24"/>
          <w:lang w:eastAsia="en-GB"/>
        </w:rPr>
        <w:t xml:space="preserve"> Collins</w:t>
      </w:r>
      <w:r w:rsidRPr="003B0593">
        <w:rPr>
          <w:rFonts w:asciiTheme="minorBidi" w:eastAsia="Calibri" w:hAnsiTheme="minorBidi"/>
          <w:sz w:val="24"/>
          <w:szCs w:val="24"/>
          <w:lang w:eastAsia="en-GB"/>
        </w:rPr>
        <w:t xml:space="preserve"> from the Education Endowment Foundation </w:t>
      </w:r>
      <w:hyperlink r:id="rId13" w:history="1">
        <w:r w:rsidR="00BB4D71" w:rsidRPr="003B0593">
          <w:rPr>
            <w:rStyle w:val="Hyperlink"/>
            <w:rFonts w:asciiTheme="minorBidi" w:eastAsia="Calibri" w:hAnsiTheme="minorBidi"/>
            <w:sz w:val="24"/>
            <w:szCs w:val="24"/>
            <w:lang w:eastAsia="en-GB"/>
          </w:rPr>
          <w:t>https://educationendowmentfoundation.org.uk/about/our-team/sir-kevan-collins/</w:t>
        </w:r>
      </w:hyperlink>
      <w:r w:rsidR="00BB4D71" w:rsidRPr="003B0593">
        <w:rPr>
          <w:rFonts w:asciiTheme="minorBidi" w:eastAsia="Calibri" w:hAnsiTheme="minorBidi"/>
          <w:sz w:val="24"/>
          <w:szCs w:val="24"/>
          <w:lang w:eastAsia="en-GB"/>
        </w:rPr>
        <w:t xml:space="preserve"> </w:t>
      </w:r>
    </w:p>
    <w:p w:rsidR="00383A9C" w:rsidRDefault="00F517E5" w:rsidP="00BB4D71">
      <w:pPr>
        <w:pStyle w:val="ListParagraph"/>
        <w:numPr>
          <w:ilvl w:val="0"/>
          <w:numId w:val="19"/>
        </w:numPr>
        <w:spacing w:before="58" w:after="0" w:line="240" w:lineRule="auto"/>
        <w:rPr>
          <w:rFonts w:asciiTheme="minorBidi" w:eastAsia="Calibri" w:hAnsiTheme="minorBidi"/>
          <w:sz w:val="24"/>
          <w:szCs w:val="24"/>
          <w:lang w:eastAsia="en-GB"/>
        </w:rPr>
      </w:pPr>
      <w:r w:rsidRPr="003B0593">
        <w:rPr>
          <w:rFonts w:asciiTheme="minorBidi" w:eastAsia="Calibri" w:hAnsiTheme="minorBidi"/>
          <w:i/>
          <w:iCs/>
          <w:sz w:val="24"/>
          <w:szCs w:val="24"/>
          <w:lang w:eastAsia="en-GB"/>
        </w:rPr>
        <w:t xml:space="preserve">John </w:t>
      </w:r>
      <w:proofErr w:type="spellStart"/>
      <w:r w:rsidRPr="003B0593">
        <w:rPr>
          <w:rFonts w:asciiTheme="minorBidi" w:eastAsia="Calibri" w:hAnsiTheme="minorBidi"/>
          <w:i/>
          <w:iCs/>
          <w:sz w:val="24"/>
          <w:szCs w:val="24"/>
          <w:lang w:eastAsia="en-GB"/>
        </w:rPr>
        <w:t>Thomsett</w:t>
      </w:r>
      <w:proofErr w:type="spellEnd"/>
      <w:r w:rsidRPr="003B0593">
        <w:rPr>
          <w:rFonts w:asciiTheme="minorBidi" w:eastAsia="Calibri" w:hAnsiTheme="minorBidi"/>
          <w:sz w:val="24"/>
          <w:szCs w:val="24"/>
          <w:lang w:eastAsia="en-GB"/>
        </w:rPr>
        <w:t xml:space="preserve"> from Huntington research school in York</w:t>
      </w:r>
      <w:r w:rsidR="00BB4D71" w:rsidRPr="003B0593">
        <w:rPr>
          <w:rFonts w:asciiTheme="minorBidi" w:eastAsia="Calibri" w:hAnsiTheme="minorBidi"/>
          <w:sz w:val="24"/>
          <w:szCs w:val="24"/>
          <w:lang w:eastAsia="en-GB"/>
        </w:rPr>
        <w:t xml:space="preserve"> </w:t>
      </w:r>
      <w:hyperlink r:id="rId14" w:history="1">
        <w:r w:rsidR="00BB4D71" w:rsidRPr="003B0593">
          <w:rPr>
            <w:rStyle w:val="Hyperlink"/>
            <w:rFonts w:asciiTheme="minorBidi" w:eastAsia="Calibri" w:hAnsiTheme="minorBidi"/>
            <w:sz w:val="24"/>
            <w:szCs w:val="24"/>
            <w:lang w:eastAsia="en-GB"/>
          </w:rPr>
          <w:t>https://johntomsett.com/</w:t>
        </w:r>
      </w:hyperlink>
      <w:r w:rsidR="00BB4D71" w:rsidRPr="003B0593">
        <w:rPr>
          <w:rFonts w:asciiTheme="minorBidi" w:eastAsia="Calibri" w:hAnsiTheme="minorBidi"/>
          <w:sz w:val="24"/>
          <w:szCs w:val="24"/>
          <w:lang w:eastAsia="en-GB"/>
        </w:rPr>
        <w:t xml:space="preserve">   </w:t>
      </w:r>
      <w:r w:rsidRPr="003B0593">
        <w:rPr>
          <w:rFonts w:asciiTheme="minorBidi" w:eastAsia="Calibri" w:hAnsiTheme="minorBidi"/>
          <w:sz w:val="24"/>
          <w:szCs w:val="24"/>
          <w:lang w:eastAsia="en-GB"/>
        </w:rPr>
        <w:t xml:space="preserve"> </w:t>
      </w:r>
      <w:r w:rsidR="00BB4D71" w:rsidRPr="003B0593">
        <w:rPr>
          <w:rFonts w:asciiTheme="minorBidi" w:eastAsia="Calibri" w:hAnsiTheme="minorBidi"/>
          <w:sz w:val="24"/>
          <w:szCs w:val="24"/>
          <w:lang w:eastAsia="en-GB"/>
        </w:rPr>
        <w:t xml:space="preserve"> </w:t>
      </w:r>
    </w:p>
    <w:p w:rsidR="00F517E5" w:rsidRDefault="00F517E5" w:rsidP="003B0593">
      <w:pPr>
        <w:spacing w:before="58" w:after="0" w:line="240" w:lineRule="auto"/>
        <w:rPr>
          <w:rFonts w:asciiTheme="minorBidi" w:eastAsia="Calibri" w:hAnsiTheme="minorBidi"/>
          <w:sz w:val="24"/>
          <w:szCs w:val="24"/>
          <w:lang w:eastAsia="en-GB"/>
        </w:rPr>
      </w:pPr>
      <w:r w:rsidRPr="003B0593">
        <w:rPr>
          <w:rFonts w:asciiTheme="minorBidi" w:eastAsia="Calibri" w:hAnsiTheme="minorBidi"/>
          <w:sz w:val="24"/>
          <w:szCs w:val="24"/>
          <w:lang w:eastAsia="en-GB"/>
        </w:rPr>
        <w:t>Th</w:t>
      </w:r>
      <w:r w:rsidR="003B0593">
        <w:rPr>
          <w:rFonts w:asciiTheme="minorBidi" w:eastAsia="Calibri" w:hAnsiTheme="minorBidi"/>
          <w:sz w:val="24"/>
          <w:szCs w:val="24"/>
          <w:lang w:eastAsia="en-GB"/>
        </w:rPr>
        <w:t>e</w:t>
      </w:r>
      <w:r w:rsidRPr="003B0593">
        <w:rPr>
          <w:rFonts w:asciiTheme="minorBidi" w:eastAsia="Calibri" w:hAnsiTheme="minorBidi"/>
          <w:sz w:val="24"/>
          <w:szCs w:val="24"/>
          <w:lang w:eastAsia="en-GB"/>
        </w:rPr>
        <w:t xml:space="preserve"> conference also introduced delegates to the three options for staff professional learning</w:t>
      </w:r>
      <w:r w:rsidR="00191FA3" w:rsidRPr="003B0593">
        <w:rPr>
          <w:rFonts w:asciiTheme="minorBidi" w:eastAsia="Calibri" w:hAnsiTheme="minorBidi"/>
          <w:sz w:val="24"/>
          <w:szCs w:val="24"/>
          <w:lang w:eastAsia="en-GB"/>
        </w:rPr>
        <w:t xml:space="preserve"> to be delivered in partnership with Tapestry </w:t>
      </w:r>
      <w:hyperlink r:id="rId15" w:history="1">
        <w:r w:rsidR="00BB4D71" w:rsidRPr="003B0593">
          <w:rPr>
            <w:rStyle w:val="Hyperlink"/>
            <w:rFonts w:asciiTheme="minorBidi" w:eastAsia="Calibri" w:hAnsiTheme="minorBidi"/>
            <w:sz w:val="24"/>
            <w:szCs w:val="24"/>
            <w:lang w:eastAsia="en-GB"/>
          </w:rPr>
          <w:t>http://www.tapestrypartnership.com/</w:t>
        </w:r>
      </w:hyperlink>
      <w:r w:rsidR="00BB4D71" w:rsidRPr="003B0593">
        <w:rPr>
          <w:rFonts w:asciiTheme="minorBidi" w:eastAsia="Calibri" w:hAnsiTheme="minorBidi"/>
          <w:sz w:val="24"/>
          <w:szCs w:val="24"/>
          <w:lang w:eastAsia="en-GB"/>
        </w:rPr>
        <w:t xml:space="preserve"> </w:t>
      </w:r>
      <w:r w:rsidR="00191FA3" w:rsidRPr="003B0593">
        <w:rPr>
          <w:rFonts w:asciiTheme="minorBidi" w:eastAsia="Calibri" w:hAnsiTheme="minorBidi"/>
          <w:sz w:val="24"/>
          <w:szCs w:val="24"/>
          <w:lang w:eastAsia="en-GB"/>
        </w:rPr>
        <w:t>and the Co</w:t>
      </w:r>
      <w:r w:rsidR="00BB4D71" w:rsidRPr="003B0593">
        <w:rPr>
          <w:rFonts w:asciiTheme="minorBidi" w:eastAsia="Calibri" w:hAnsiTheme="minorBidi"/>
          <w:sz w:val="24"/>
          <w:szCs w:val="24"/>
          <w:lang w:eastAsia="en-GB"/>
        </w:rPr>
        <w:t>-</w:t>
      </w:r>
      <w:r w:rsidR="00191FA3" w:rsidRPr="003B0593">
        <w:rPr>
          <w:rFonts w:asciiTheme="minorBidi" w:eastAsia="Calibri" w:hAnsiTheme="minorBidi"/>
          <w:sz w:val="24"/>
          <w:szCs w:val="24"/>
          <w:lang w:eastAsia="en-GB"/>
        </w:rPr>
        <w:t>operative Learning Academy</w:t>
      </w:r>
      <w:r w:rsidRPr="003B0593">
        <w:rPr>
          <w:rFonts w:asciiTheme="minorBidi" w:eastAsia="Calibri" w:hAnsiTheme="minorBidi"/>
          <w:sz w:val="24"/>
          <w:szCs w:val="24"/>
          <w:lang w:eastAsia="en-GB"/>
        </w:rPr>
        <w:t xml:space="preserve">.   </w:t>
      </w:r>
    </w:p>
    <w:p w:rsidR="003B0593" w:rsidRPr="003B0593" w:rsidRDefault="003B0593" w:rsidP="003B0593">
      <w:pPr>
        <w:spacing w:before="58" w:after="0" w:line="240" w:lineRule="auto"/>
        <w:rPr>
          <w:rFonts w:asciiTheme="minorBidi" w:eastAsia="Calibri" w:hAnsiTheme="minorBidi"/>
          <w:sz w:val="24"/>
          <w:szCs w:val="24"/>
          <w:lang w:eastAsia="en-GB"/>
        </w:rPr>
      </w:pPr>
    </w:p>
    <w:p w:rsidR="00191FA3" w:rsidRPr="003B0593" w:rsidRDefault="00191FA3" w:rsidP="003B0593">
      <w:pPr>
        <w:pStyle w:val="ListParagraph"/>
        <w:numPr>
          <w:ilvl w:val="0"/>
          <w:numId w:val="24"/>
        </w:numPr>
        <w:spacing w:before="58" w:after="0" w:line="240" w:lineRule="auto"/>
        <w:rPr>
          <w:rFonts w:asciiTheme="minorBidi" w:eastAsia="Times New Roman" w:hAnsiTheme="minorBidi"/>
          <w:sz w:val="24"/>
          <w:szCs w:val="24"/>
          <w:lang w:eastAsia="en-GB"/>
        </w:rPr>
      </w:pPr>
      <w:r w:rsidRPr="003B0593">
        <w:rPr>
          <w:rFonts w:asciiTheme="minorBidi" w:eastAsia="Times New Roman" w:hAnsiTheme="minorBidi"/>
          <w:sz w:val="24"/>
          <w:szCs w:val="24"/>
          <w:lang w:eastAsia="en-GB"/>
        </w:rPr>
        <w:t>Pedagogy and Equity</w:t>
      </w:r>
      <w:r w:rsidR="00BB4D71" w:rsidRPr="003B0593">
        <w:rPr>
          <w:rFonts w:asciiTheme="minorBidi" w:eastAsia="Times New Roman" w:hAnsiTheme="minorBidi"/>
          <w:sz w:val="24"/>
          <w:szCs w:val="24"/>
          <w:lang w:eastAsia="en-GB"/>
        </w:rPr>
        <w:t xml:space="preserve"> </w:t>
      </w:r>
      <w:hyperlink r:id="rId16" w:history="1">
        <w:r w:rsidR="00BB4D71" w:rsidRPr="003B0593">
          <w:rPr>
            <w:rStyle w:val="Hyperlink"/>
            <w:rFonts w:asciiTheme="minorBidi" w:eastAsia="Times New Roman" w:hAnsiTheme="minorBidi"/>
            <w:sz w:val="24"/>
            <w:szCs w:val="24"/>
            <w:lang w:eastAsia="en-GB"/>
          </w:rPr>
          <w:t>http://www.gtcs.org.uk/News/news/news-professional-recognition-improving-pedagogy.aspx</w:t>
        </w:r>
      </w:hyperlink>
      <w:r w:rsidR="00BB4D71" w:rsidRPr="003B0593">
        <w:rPr>
          <w:rFonts w:asciiTheme="minorBidi" w:eastAsia="Times New Roman" w:hAnsiTheme="minorBidi"/>
          <w:sz w:val="24"/>
          <w:szCs w:val="24"/>
          <w:lang w:eastAsia="en-GB"/>
        </w:rPr>
        <w:t xml:space="preserve"> </w:t>
      </w:r>
    </w:p>
    <w:p w:rsidR="00191FA3" w:rsidRPr="003B0593" w:rsidRDefault="00191FA3" w:rsidP="003B0593">
      <w:pPr>
        <w:pStyle w:val="ListParagraph"/>
        <w:numPr>
          <w:ilvl w:val="0"/>
          <w:numId w:val="24"/>
        </w:numPr>
        <w:spacing w:before="58" w:after="0" w:line="240" w:lineRule="auto"/>
        <w:rPr>
          <w:rFonts w:asciiTheme="minorBidi" w:eastAsia="Times New Roman" w:hAnsiTheme="minorBidi"/>
          <w:sz w:val="24"/>
          <w:szCs w:val="24"/>
          <w:lang w:eastAsia="en-GB"/>
        </w:rPr>
      </w:pPr>
      <w:r w:rsidRPr="003B0593">
        <w:rPr>
          <w:rFonts w:asciiTheme="minorBidi" w:eastAsia="Times New Roman" w:hAnsiTheme="minorBidi"/>
          <w:sz w:val="24"/>
          <w:szCs w:val="24"/>
          <w:lang w:eastAsia="en-GB"/>
        </w:rPr>
        <w:t>Making Thinking Visible</w:t>
      </w:r>
      <w:r w:rsidR="00BB4D71" w:rsidRPr="003B0593">
        <w:rPr>
          <w:rFonts w:asciiTheme="minorBidi" w:eastAsia="Times New Roman" w:hAnsiTheme="minorBidi"/>
          <w:sz w:val="24"/>
          <w:szCs w:val="24"/>
          <w:lang w:eastAsia="en-GB"/>
        </w:rPr>
        <w:t xml:space="preserve"> </w:t>
      </w:r>
      <w:hyperlink r:id="rId17" w:history="1">
        <w:r w:rsidR="00BB4D71" w:rsidRPr="003B0593">
          <w:rPr>
            <w:rStyle w:val="Hyperlink"/>
            <w:rFonts w:asciiTheme="minorBidi" w:eastAsia="Times New Roman" w:hAnsiTheme="minorBidi"/>
            <w:sz w:val="24"/>
            <w:szCs w:val="24"/>
            <w:lang w:eastAsia="en-GB"/>
          </w:rPr>
          <w:t>http://www.pz.harvard.edu/resources/making-thinking-visible-how-to-promote-engagement-understanding-and-independence</w:t>
        </w:r>
      </w:hyperlink>
      <w:r w:rsidR="00BB4D71" w:rsidRPr="003B0593">
        <w:rPr>
          <w:rFonts w:asciiTheme="minorBidi" w:eastAsia="Times New Roman" w:hAnsiTheme="minorBidi"/>
          <w:sz w:val="24"/>
          <w:szCs w:val="24"/>
          <w:lang w:eastAsia="en-GB"/>
        </w:rPr>
        <w:t xml:space="preserve"> </w:t>
      </w:r>
    </w:p>
    <w:p w:rsidR="00191FA3" w:rsidRPr="003B0593" w:rsidRDefault="00191FA3" w:rsidP="003B0593">
      <w:pPr>
        <w:pStyle w:val="ListParagraph"/>
        <w:numPr>
          <w:ilvl w:val="0"/>
          <w:numId w:val="24"/>
        </w:numPr>
        <w:spacing w:before="58" w:after="0" w:line="240" w:lineRule="auto"/>
        <w:rPr>
          <w:rFonts w:asciiTheme="minorBidi" w:eastAsia="Times New Roman" w:hAnsiTheme="minorBidi"/>
          <w:sz w:val="24"/>
          <w:szCs w:val="24"/>
          <w:lang w:eastAsia="en-GB"/>
        </w:rPr>
      </w:pPr>
      <w:r w:rsidRPr="003B0593">
        <w:rPr>
          <w:rFonts w:asciiTheme="minorBidi" w:eastAsia="Times New Roman" w:hAnsiTheme="minorBidi"/>
          <w:sz w:val="24"/>
          <w:szCs w:val="24"/>
          <w:lang w:eastAsia="en-GB"/>
        </w:rPr>
        <w:t>Co</w:t>
      </w:r>
      <w:r w:rsidR="00BB4D71" w:rsidRPr="003B0593">
        <w:rPr>
          <w:rFonts w:asciiTheme="minorBidi" w:eastAsia="Times New Roman" w:hAnsiTheme="minorBidi"/>
          <w:sz w:val="24"/>
          <w:szCs w:val="24"/>
          <w:lang w:eastAsia="en-GB"/>
        </w:rPr>
        <w:t>-</w:t>
      </w:r>
      <w:r w:rsidRPr="003B0593">
        <w:rPr>
          <w:rFonts w:asciiTheme="minorBidi" w:eastAsia="Times New Roman" w:hAnsiTheme="minorBidi"/>
          <w:sz w:val="24"/>
          <w:szCs w:val="24"/>
          <w:lang w:eastAsia="en-GB"/>
        </w:rPr>
        <w:t>operative Learning</w:t>
      </w:r>
      <w:r w:rsidR="00BB4D71" w:rsidRPr="003B0593">
        <w:rPr>
          <w:rFonts w:asciiTheme="minorBidi" w:eastAsia="Times New Roman" w:hAnsiTheme="minorBidi"/>
          <w:sz w:val="24"/>
          <w:szCs w:val="24"/>
          <w:lang w:eastAsia="en-GB"/>
        </w:rPr>
        <w:t xml:space="preserve"> </w:t>
      </w:r>
    </w:p>
    <w:p w:rsidR="00191FA3" w:rsidRPr="003B0593" w:rsidRDefault="00191FA3" w:rsidP="00191FA3">
      <w:pPr>
        <w:pStyle w:val="ListParagraph"/>
        <w:spacing w:before="58" w:after="0" w:line="240" w:lineRule="auto"/>
        <w:rPr>
          <w:rFonts w:asciiTheme="minorBidi" w:eastAsia="Times New Roman" w:hAnsiTheme="minorBidi"/>
          <w:sz w:val="24"/>
          <w:szCs w:val="24"/>
          <w:lang w:eastAsia="en-GB"/>
        </w:rPr>
      </w:pPr>
      <w:r w:rsidRPr="003B0593">
        <w:rPr>
          <w:rFonts w:asciiTheme="minorBidi" w:eastAsia="Times New Roman" w:hAnsiTheme="minorBidi"/>
          <w:sz w:val="24"/>
          <w:szCs w:val="24"/>
          <w:lang w:eastAsia="en-GB"/>
        </w:rPr>
        <w:t xml:space="preserve"> </w:t>
      </w:r>
    </w:p>
    <w:p w:rsidR="003B0593" w:rsidRDefault="003B0593" w:rsidP="00F517E5">
      <w:pPr>
        <w:spacing w:before="58" w:after="0" w:line="240" w:lineRule="auto"/>
        <w:rPr>
          <w:rFonts w:asciiTheme="minorBidi" w:eastAsia="Calibri" w:hAnsiTheme="minorBidi"/>
          <w:b/>
          <w:bCs/>
          <w:sz w:val="24"/>
          <w:szCs w:val="24"/>
          <w:lang w:eastAsia="en-GB"/>
        </w:rPr>
      </w:pPr>
    </w:p>
    <w:p w:rsidR="00F517E5" w:rsidRPr="003B0593" w:rsidRDefault="00F517E5" w:rsidP="00F517E5">
      <w:pPr>
        <w:spacing w:before="58" w:after="0" w:line="240" w:lineRule="auto"/>
        <w:rPr>
          <w:rFonts w:asciiTheme="minorBidi" w:eastAsia="Times New Roman" w:hAnsiTheme="minorBidi"/>
          <w:sz w:val="24"/>
          <w:szCs w:val="24"/>
          <w:lang w:eastAsia="en-GB"/>
        </w:rPr>
      </w:pPr>
      <w:r w:rsidRPr="003B0593">
        <w:rPr>
          <w:rFonts w:asciiTheme="minorBidi" w:eastAsia="Calibri" w:hAnsiTheme="minorBidi"/>
          <w:b/>
          <w:bCs/>
          <w:sz w:val="24"/>
          <w:szCs w:val="24"/>
          <w:lang w:eastAsia="en-GB"/>
        </w:rPr>
        <w:t>Middle Leaders’ Conference</w:t>
      </w:r>
    </w:p>
    <w:p w:rsidR="00F517E5" w:rsidRPr="003B0593" w:rsidRDefault="00191FA3" w:rsidP="00AA257C">
      <w:pPr>
        <w:spacing w:before="58" w:after="0" w:line="240" w:lineRule="auto"/>
        <w:rPr>
          <w:rFonts w:asciiTheme="minorBidi" w:eastAsia="Calibri" w:hAnsiTheme="minorBidi"/>
          <w:sz w:val="24"/>
          <w:szCs w:val="24"/>
          <w:lang w:eastAsia="en-GB"/>
        </w:rPr>
      </w:pPr>
      <w:r w:rsidRPr="003B0593">
        <w:rPr>
          <w:rFonts w:asciiTheme="minorBidi" w:eastAsia="Calibri" w:hAnsiTheme="minorBidi"/>
          <w:sz w:val="24"/>
          <w:szCs w:val="24"/>
          <w:lang w:eastAsia="en-GB"/>
        </w:rPr>
        <w:t xml:space="preserve">Glasgow City Council held </w:t>
      </w:r>
      <w:r w:rsidR="00AA257C" w:rsidRPr="003B0593">
        <w:rPr>
          <w:rFonts w:asciiTheme="minorBidi" w:eastAsia="Calibri" w:hAnsiTheme="minorBidi"/>
          <w:sz w:val="24"/>
          <w:szCs w:val="24"/>
          <w:lang w:eastAsia="en-GB"/>
        </w:rPr>
        <w:t>a middle leaders’ conferenc</w:t>
      </w:r>
      <w:r w:rsidR="00E52B85">
        <w:rPr>
          <w:rFonts w:asciiTheme="minorBidi" w:eastAsia="Calibri" w:hAnsiTheme="minorBidi"/>
          <w:sz w:val="24"/>
          <w:szCs w:val="24"/>
          <w:lang w:eastAsia="en-GB"/>
        </w:rPr>
        <w:t>e,</w:t>
      </w:r>
      <w:r w:rsidR="00677F2E" w:rsidRPr="003B0593">
        <w:rPr>
          <w:rFonts w:asciiTheme="minorBidi" w:eastAsia="Calibri" w:hAnsiTheme="minorBidi"/>
          <w:sz w:val="24"/>
          <w:szCs w:val="24"/>
          <w:lang w:eastAsia="en-GB"/>
        </w:rPr>
        <w:t xml:space="preserve"> attended by</w:t>
      </w:r>
      <w:r w:rsidR="00F517E5" w:rsidRPr="003B0593">
        <w:rPr>
          <w:rFonts w:asciiTheme="minorBidi" w:eastAsia="Calibri" w:hAnsiTheme="minorBidi"/>
          <w:sz w:val="24"/>
          <w:szCs w:val="24"/>
          <w:lang w:eastAsia="en-GB"/>
        </w:rPr>
        <w:t xml:space="preserve"> 450 </w:t>
      </w:r>
      <w:r w:rsidR="00677F2E" w:rsidRPr="003B0593">
        <w:rPr>
          <w:rFonts w:asciiTheme="minorBidi" w:eastAsia="Calibri" w:hAnsiTheme="minorBidi"/>
          <w:sz w:val="24"/>
          <w:szCs w:val="24"/>
          <w:lang w:eastAsia="en-GB"/>
        </w:rPr>
        <w:t xml:space="preserve">Principal teachers or Faculty Heads </w:t>
      </w:r>
      <w:r w:rsidR="00E52B85">
        <w:rPr>
          <w:rFonts w:asciiTheme="minorBidi" w:eastAsia="Calibri" w:hAnsiTheme="minorBidi"/>
          <w:sz w:val="24"/>
          <w:szCs w:val="24"/>
          <w:lang w:eastAsia="en-GB"/>
        </w:rPr>
        <w:t xml:space="preserve">from </w:t>
      </w:r>
      <w:r w:rsidR="00677F2E" w:rsidRPr="003B0593">
        <w:rPr>
          <w:rFonts w:asciiTheme="minorBidi" w:eastAsia="Calibri" w:hAnsiTheme="minorBidi"/>
          <w:sz w:val="24"/>
          <w:szCs w:val="24"/>
          <w:lang w:eastAsia="en-GB"/>
        </w:rPr>
        <w:t>across our 30 secondary schools.</w:t>
      </w:r>
      <w:r w:rsidR="00F517E5" w:rsidRPr="003B0593">
        <w:rPr>
          <w:rFonts w:asciiTheme="minorBidi" w:eastAsia="Calibri" w:hAnsiTheme="minorBidi"/>
          <w:sz w:val="24"/>
          <w:szCs w:val="24"/>
          <w:lang w:eastAsia="en-GB"/>
        </w:rPr>
        <w:t xml:space="preserve"> </w:t>
      </w:r>
      <w:r w:rsidR="00AA257C" w:rsidRPr="003B0593">
        <w:rPr>
          <w:rFonts w:asciiTheme="minorBidi" w:eastAsia="Calibri" w:hAnsiTheme="minorBidi"/>
          <w:sz w:val="24"/>
          <w:szCs w:val="24"/>
          <w:lang w:eastAsia="en-GB"/>
        </w:rPr>
        <w:t xml:space="preserve">They explored key messages from Sir John Jones – author of </w:t>
      </w:r>
      <w:r w:rsidR="00AA257C" w:rsidRPr="003B0593">
        <w:rPr>
          <w:rFonts w:asciiTheme="minorBidi" w:eastAsia="Calibri" w:hAnsiTheme="minorBidi"/>
          <w:i/>
          <w:iCs/>
          <w:sz w:val="24"/>
          <w:szCs w:val="24"/>
          <w:lang w:eastAsia="en-GB"/>
        </w:rPr>
        <w:t>The Magic Weaving Business</w:t>
      </w:r>
      <w:r w:rsidR="00AA257C" w:rsidRPr="003B0593">
        <w:rPr>
          <w:rFonts w:asciiTheme="minorBidi" w:eastAsia="Calibri" w:hAnsiTheme="minorBidi"/>
          <w:sz w:val="24"/>
          <w:szCs w:val="24"/>
          <w:lang w:eastAsia="en-GB"/>
        </w:rPr>
        <w:t xml:space="preserve"> </w:t>
      </w:r>
      <w:hyperlink r:id="rId18" w:history="1">
        <w:r w:rsidR="00BB4D71" w:rsidRPr="003B0593">
          <w:rPr>
            <w:rStyle w:val="Hyperlink"/>
            <w:rFonts w:asciiTheme="minorBidi" w:eastAsia="Calibri" w:hAnsiTheme="minorBidi"/>
            <w:sz w:val="24"/>
            <w:szCs w:val="24"/>
            <w:lang w:eastAsia="en-GB"/>
          </w:rPr>
          <w:t>https://sirjohnjones.com/</w:t>
        </w:r>
      </w:hyperlink>
      <w:r w:rsidR="00BB4D71" w:rsidRPr="003B0593">
        <w:rPr>
          <w:rFonts w:asciiTheme="minorBidi" w:eastAsia="Calibri" w:hAnsiTheme="minorBidi"/>
          <w:sz w:val="24"/>
          <w:szCs w:val="24"/>
          <w:lang w:eastAsia="en-GB"/>
        </w:rPr>
        <w:t xml:space="preserve"> </w:t>
      </w:r>
      <w:r w:rsidR="00AA257C" w:rsidRPr="003B0593">
        <w:rPr>
          <w:rFonts w:asciiTheme="minorBidi" w:eastAsia="Calibri" w:hAnsiTheme="minorBidi"/>
          <w:sz w:val="24"/>
          <w:szCs w:val="24"/>
          <w:lang w:eastAsia="en-GB"/>
        </w:rPr>
        <w:t>in terms of the importance of every teacher and the valuable role Middle Leaders play in creating a caring climate where high aspirations are the norm and all staff recognise the potential of every young person.</w:t>
      </w:r>
    </w:p>
    <w:p w:rsidR="00AA257C" w:rsidRPr="003B0593" w:rsidRDefault="00AA257C" w:rsidP="00677F2E">
      <w:pPr>
        <w:spacing w:before="58" w:after="0" w:line="240" w:lineRule="auto"/>
        <w:rPr>
          <w:rFonts w:asciiTheme="minorBidi" w:eastAsia="Times New Roman" w:hAnsiTheme="minorBidi"/>
          <w:sz w:val="24"/>
          <w:szCs w:val="24"/>
          <w:lang w:eastAsia="en-GB"/>
        </w:rPr>
      </w:pPr>
    </w:p>
    <w:p w:rsidR="003B0593" w:rsidRDefault="003B0593" w:rsidP="00F517E5">
      <w:pPr>
        <w:spacing w:before="58" w:after="0" w:line="240" w:lineRule="auto"/>
        <w:rPr>
          <w:rFonts w:asciiTheme="minorBidi" w:eastAsia="Calibri" w:hAnsiTheme="minorBidi"/>
          <w:b/>
          <w:bCs/>
          <w:sz w:val="24"/>
          <w:szCs w:val="24"/>
          <w:lang w:eastAsia="en-GB"/>
        </w:rPr>
      </w:pPr>
    </w:p>
    <w:p w:rsidR="00F517E5" w:rsidRPr="003B0593" w:rsidRDefault="00F517E5" w:rsidP="00F517E5">
      <w:pPr>
        <w:spacing w:before="58" w:after="0" w:line="240" w:lineRule="auto"/>
        <w:rPr>
          <w:rFonts w:asciiTheme="minorBidi" w:eastAsia="Times New Roman" w:hAnsiTheme="minorBidi"/>
          <w:sz w:val="24"/>
          <w:szCs w:val="24"/>
          <w:lang w:eastAsia="en-GB"/>
        </w:rPr>
      </w:pPr>
      <w:r w:rsidRPr="003B0593">
        <w:rPr>
          <w:rFonts w:asciiTheme="minorBidi" w:eastAsia="Calibri" w:hAnsiTheme="minorBidi"/>
          <w:b/>
          <w:bCs/>
          <w:sz w:val="24"/>
          <w:szCs w:val="24"/>
          <w:lang w:eastAsia="en-GB"/>
        </w:rPr>
        <w:t>Masterclasses (HTs and DHTs)</w:t>
      </w:r>
    </w:p>
    <w:p w:rsidR="00F517E5" w:rsidRPr="003B0593" w:rsidRDefault="00AA257C" w:rsidP="00AA257C">
      <w:pPr>
        <w:spacing w:before="58" w:after="0" w:line="240" w:lineRule="auto"/>
        <w:rPr>
          <w:rFonts w:asciiTheme="minorBidi" w:eastAsia="Calibri" w:hAnsiTheme="minorBidi"/>
          <w:sz w:val="24"/>
          <w:szCs w:val="24"/>
          <w:lang w:eastAsia="en-GB"/>
        </w:rPr>
      </w:pPr>
      <w:r w:rsidRPr="003B0593">
        <w:rPr>
          <w:rFonts w:asciiTheme="minorBidi" w:eastAsia="Calibri" w:hAnsiTheme="minorBidi"/>
          <w:sz w:val="24"/>
          <w:szCs w:val="24"/>
          <w:lang w:eastAsia="en-GB"/>
        </w:rPr>
        <w:t xml:space="preserve">Head Teachers and </w:t>
      </w:r>
      <w:r w:rsidRPr="003B0593">
        <w:rPr>
          <w:rFonts w:asciiTheme="minorBidi" w:eastAsia="Calibri" w:hAnsiTheme="minorBidi"/>
          <w:i/>
          <w:iCs/>
          <w:sz w:val="24"/>
          <w:szCs w:val="24"/>
          <w:lang w:eastAsia="en-GB"/>
        </w:rPr>
        <w:t>Learning and Teaching</w:t>
      </w:r>
      <w:r w:rsidRPr="003B0593">
        <w:rPr>
          <w:rFonts w:asciiTheme="minorBidi" w:eastAsia="Calibri" w:hAnsiTheme="minorBidi"/>
          <w:sz w:val="24"/>
          <w:szCs w:val="24"/>
          <w:lang w:eastAsia="en-GB"/>
        </w:rPr>
        <w:t xml:space="preserve"> DHTs attended </w:t>
      </w:r>
      <w:r w:rsidR="00F517E5" w:rsidRPr="003B0593">
        <w:rPr>
          <w:rFonts w:asciiTheme="minorBidi" w:eastAsia="Calibri" w:hAnsiTheme="minorBidi"/>
          <w:sz w:val="24"/>
          <w:szCs w:val="24"/>
          <w:lang w:eastAsia="en-GB"/>
        </w:rPr>
        <w:t>Masterclasses led by Dylan Wiliam and Mark Church</w:t>
      </w:r>
      <w:r w:rsidRPr="003B0593">
        <w:rPr>
          <w:rFonts w:asciiTheme="minorBidi" w:eastAsia="Calibri" w:hAnsiTheme="minorBidi"/>
          <w:sz w:val="24"/>
          <w:szCs w:val="24"/>
          <w:lang w:eastAsia="en-GB"/>
        </w:rPr>
        <w:t xml:space="preserve">, as an introduction to our </w:t>
      </w:r>
      <w:r w:rsidRPr="003B0593">
        <w:rPr>
          <w:rFonts w:asciiTheme="minorBidi" w:eastAsia="Calibri" w:hAnsiTheme="minorBidi"/>
          <w:i/>
          <w:iCs/>
          <w:sz w:val="24"/>
          <w:szCs w:val="24"/>
          <w:lang w:eastAsia="en-GB"/>
        </w:rPr>
        <w:t>Pedagogy and Equity</w:t>
      </w:r>
      <w:r w:rsidRPr="003B0593">
        <w:rPr>
          <w:rFonts w:asciiTheme="minorBidi" w:eastAsia="Calibri" w:hAnsiTheme="minorBidi"/>
          <w:sz w:val="24"/>
          <w:szCs w:val="24"/>
          <w:lang w:eastAsia="en-GB"/>
        </w:rPr>
        <w:t xml:space="preserve"> and </w:t>
      </w:r>
      <w:r w:rsidR="00F517E5" w:rsidRPr="003B0593">
        <w:rPr>
          <w:rFonts w:asciiTheme="minorBidi" w:eastAsia="Calibri" w:hAnsiTheme="minorBidi"/>
          <w:i/>
          <w:iCs/>
          <w:sz w:val="24"/>
          <w:szCs w:val="24"/>
          <w:lang w:eastAsia="en-GB"/>
        </w:rPr>
        <w:t>Making Thinking Visible</w:t>
      </w:r>
      <w:r w:rsidRPr="003B0593">
        <w:rPr>
          <w:rFonts w:asciiTheme="minorBidi" w:eastAsia="Calibri" w:hAnsiTheme="minorBidi"/>
          <w:sz w:val="24"/>
          <w:szCs w:val="24"/>
          <w:lang w:eastAsia="en-GB"/>
        </w:rPr>
        <w:t xml:space="preserve"> programmes.</w:t>
      </w:r>
    </w:p>
    <w:p w:rsidR="00AA257C" w:rsidRPr="003B0593" w:rsidRDefault="00AA257C" w:rsidP="00F517E5">
      <w:pPr>
        <w:spacing w:before="58" w:after="0" w:line="240" w:lineRule="auto"/>
        <w:rPr>
          <w:rFonts w:asciiTheme="minorBidi" w:eastAsia="Times New Roman" w:hAnsiTheme="minorBidi"/>
          <w:sz w:val="24"/>
          <w:szCs w:val="24"/>
          <w:lang w:eastAsia="en-GB"/>
        </w:rPr>
      </w:pPr>
    </w:p>
    <w:p w:rsidR="00F517E5" w:rsidRPr="003B0593" w:rsidRDefault="00F517E5" w:rsidP="00F517E5">
      <w:pPr>
        <w:spacing w:before="58" w:after="0" w:line="240" w:lineRule="auto"/>
        <w:rPr>
          <w:rFonts w:asciiTheme="minorBidi" w:eastAsia="Times New Roman" w:hAnsiTheme="minorBidi"/>
          <w:sz w:val="24"/>
          <w:szCs w:val="24"/>
          <w:lang w:eastAsia="en-GB"/>
        </w:rPr>
      </w:pPr>
      <w:r w:rsidRPr="003B0593">
        <w:rPr>
          <w:rFonts w:asciiTheme="minorBidi" w:eastAsia="Calibri" w:hAnsiTheme="minorBidi"/>
          <w:b/>
          <w:bCs/>
          <w:sz w:val="24"/>
          <w:szCs w:val="24"/>
          <w:lang w:eastAsia="en-GB"/>
        </w:rPr>
        <w:t>Professional Learning Programme</w:t>
      </w:r>
    </w:p>
    <w:p w:rsidR="00F517E5" w:rsidRPr="003B0593" w:rsidRDefault="00462759" w:rsidP="00C52270">
      <w:pPr>
        <w:spacing w:before="58" w:after="0" w:line="240" w:lineRule="auto"/>
        <w:rPr>
          <w:rFonts w:asciiTheme="minorBidi" w:eastAsia="Calibri" w:hAnsiTheme="minorBidi"/>
          <w:b/>
          <w:bCs/>
          <w:sz w:val="24"/>
          <w:szCs w:val="24"/>
          <w:lang w:eastAsia="en-GB"/>
        </w:rPr>
      </w:pPr>
      <w:r w:rsidRPr="003B0593">
        <w:rPr>
          <w:rFonts w:asciiTheme="minorBidi" w:eastAsia="Calibri" w:hAnsiTheme="minorBidi"/>
          <w:sz w:val="24"/>
          <w:szCs w:val="24"/>
          <w:lang w:eastAsia="en-GB"/>
        </w:rPr>
        <w:t xml:space="preserve">Subsequently </w:t>
      </w:r>
      <w:r w:rsidR="00F517E5" w:rsidRPr="003B0593">
        <w:rPr>
          <w:rFonts w:asciiTheme="minorBidi" w:eastAsia="Calibri" w:hAnsiTheme="minorBidi"/>
          <w:sz w:val="24"/>
          <w:szCs w:val="24"/>
          <w:lang w:eastAsia="en-GB"/>
        </w:rPr>
        <w:t xml:space="preserve">each school identified a </w:t>
      </w:r>
      <w:r w:rsidR="00F517E5" w:rsidRPr="003B0593">
        <w:rPr>
          <w:rFonts w:asciiTheme="minorBidi" w:eastAsia="Calibri" w:hAnsiTheme="minorBidi"/>
          <w:b/>
          <w:bCs/>
          <w:sz w:val="24"/>
          <w:szCs w:val="24"/>
          <w:lang w:eastAsia="en-GB"/>
        </w:rPr>
        <w:t>Professional Learning Pathway</w:t>
      </w:r>
      <w:r w:rsidR="00F517E5" w:rsidRPr="003B0593">
        <w:rPr>
          <w:rFonts w:asciiTheme="minorBidi" w:eastAsia="Calibri" w:hAnsiTheme="minorBidi"/>
          <w:sz w:val="24"/>
          <w:szCs w:val="24"/>
          <w:lang w:eastAsia="en-GB"/>
        </w:rPr>
        <w:t xml:space="preserve">, choosing one or more than one of the programmes on offer – and most schools identified funding for this from </w:t>
      </w:r>
      <w:r w:rsidRPr="003B0593">
        <w:rPr>
          <w:rFonts w:asciiTheme="minorBidi" w:eastAsia="Calibri" w:hAnsiTheme="minorBidi"/>
          <w:sz w:val="24"/>
          <w:szCs w:val="24"/>
          <w:lang w:eastAsia="en-GB"/>
        </w:rPr>
        <w:t xml:space="preserve">the </w:t>
      </w:r>
      <w:r w:rsidR="00F517E5" w:rsidRPr="003B0593">
        <w:rPr>
          <w:rFonts w:asciiTheme="minorBidi" w:eastAsia="Calibri" w:hAnsiTheme="minorBidi"/>
          <w:b/>
          <w:bCs/>
          <w:sz w:val="24"/>
          <w:szCs w:val="24"/>
          <w:lang w:eastAsia="en-GB"/>
        </w:rPr>
        <w:t>P</w:t>
      </w:r>
      <w:r w:rsidRPr="003B0593">
        <w:rPr>
          <w:rFonts w:asciiTheme="minorBidi" w:eastAsia="Calibri" w:hAnsiTheme="minorBidi"/>
          <w:b/>
          <w:bCs/>
          <w:sz w:val="24"/>
          <w:szCs w:val="24"/>
          <w:lang w:eastAsia="en-GB"/>
        </w:rPr>
        <w:t xml:space="preserve">upil </w:t>
      </w:r>
      <w:r w:rsidR="00F517E5" w:rsidRPr="003B0593">
        <w:rPr>
          <w:rFonts w:asciiTheme="minorBidi" w:eastAsia="Calibri" w:hAnsiTheme="minorBidi"/>
          <w:b/>
          <w:bCs/>
          <w:sz w:val="24"/>
          <w:szCs w:val="24"/>
          <w:lang w:eastAsia="en-GB"/>
        </w:rPr>
        <w:t>E</w:t>
      </w:r>
      <w:r w:rsidRPr="003B0593">
        <w:rPr>
          <w:rFonts w:asciiTheme="minorBidi" w:eastAsia="Calibri" w:hAnsiTheme="minorBidi"/>
          <w:b/>
          <w:bCs/>
          <w:sz w:val="24"/>
          <w:szCs w:val="24"/>
          <w:lang w:eastAsia="en-GB"/>
        </w:rPr>
        <w:t xml:space="preserve">quity </w:t>
      </w:r>
      <w:r w:rsidR="00F517E5" w:rsidRPr="003B0593">
        <w:rPr>
          <w:rFonts w:asciiTheme="minorBidi" w:eastAsia="Calibri" w:hAnsiTheme="minorBidi"/>
          <w:b/>
          <w:bCs/>
          <w:sz w:val="24"/>
          <w:szCs w:val="24"/>
          <w:lang w:eastAsia="en-GB"/>
        </w:rPr>
        <w:t>F</w:t>
      </w:r>
      <w:r w:rsidRPr="003B0593">
        <w:rPr>
          <w:rFonts w:asciiTheme="minorBidi" w:eastAsia="Calibri" w:hAnsiTheme="minorBidi"/>
          <w:b/>
          <w:bCs/>
          <w:sz w:val="24"/>
          <w:szCs w:val="24"/>
          <w:lang w:eastAsia="en-GB"/>
        </w:rPr>
        <w:t>und</w:t>
      </w:r>
      <w:r w:rsidR="00C52270" w:rsidRPr="003B0593">
        <w:rPr>
          <w:rFonts w:asciiTheme="minorBidi" w:eastAsia="Calibri" w:hAnsiTheme="minorBidi"/>
          <w:b/>
          <w:bCs/>
          <w:sz w:val="24"/>
          <w:szCs w:val="24"/>
          <w:lang w:eastAsia="en-GB"/>
        </w:rPr>
        <w:t xml:space="preserve"> </w:t>
      </w:r>
      <w:r w:rsidR="00C52270" w:rsidRPr="003B0593">
        <w:rPr>
          <w:rFonts w:asciiTheme="minorBidi" w:eastAsia="Calibri" w:hAnsiTheme="minorBidi"/>
          <w:sz w:val="24"/>
          <w:szCs w:val="24"/>
          <w:lang w:eastAsia="en-GB"/>
        </w:rPr>
        <w:t>that is allocated directly to schools, targeted at closing the poverty related attainment gap, and spent at the discretion of Head Teachers working in partnership with each other and their local authority.</w:t>
      </w:r>
      <w:r w:rsidR="000E6F27" w:rsidRPr="003B0593">
        <w:rPr>
          <w:rFonts w:asciiTheme="minorBidi" w:eastAsia="Calibri" w:hAnsiTheme="minorBidi"/>
          <w:sz w:val="24"/>
          <w:szCs w:val="24"/>
          <w:lang w:eastAsia="en-GB"/>
        </w:rPr>
        <w:t xml:space="preserve"> </w:t>
      </w:r>
      <w:hyperlink r:id="rId19" w:history="1">
        <w:r w:rsidR="000E6F27" w:rsidRPr="003B0593">
          <w:rPr>
            <w:rStyle w:val="Hyperlink"/>
            <w:rFonts w:asciiTheme="minorBidi" w:eastAsia="Calibri" w:hAnsiTheme="minorBidi"/>
            <w:sz w:val="24"/>
            <w:szCs w:val="24"/>
            <w:lang w:eastAsia="en-GB"/>
          </w:rPr>
          <w:t>https://www.gov.scot/policies/schools/pupil-attainment/</w:t>
        </w:r>
      </w:hyperlink>
      <w:r w:rsidR="000E6F27" w:rsidRPr="003B0593">
        <w:rPr>
          <w:rFonts w:asciiTheme="minorBidi" w:eastAsia="Calibri" w:hAnsiTheme="minorBidi"/>
          <w:b/>
          <w:bCs/>
          <w:sz w:val="24"/>
          <w:szCs w:val="24"/>
          <w:lang w:eastAsia="en-GB"/>
        </w:rPr>
        <w:t xml:space="preserve"> </w:t>
      </w:r>
    </w:p>
    <w:p w:rsidR="00F517E5" w:rsidRPr="003B0593" w:rsidRDefault="00F517E5" w:rsidP="000F5992">
      <w:pPr>
        <w:spacing w:after="0"/>
        <w:ind w:left="360"/>
        <w:rPr>
          <w:rFonts w:asciiTheme="minorBidi" w:hAnsiTheme="minorBidi"/>
          <w:sz w:val="24"/>
          <w:szCs w:val="24"/>
        </w:rPr>
      </w:pPr>
    </w:p>
    <w:p w:rsidR="00932F92" w:rsidRPr="003B0593" w:rsidRDefault="00932F92" w:rsidP="000F5992">
      <w:pPr>
        <w:spacing w:after="0"/>
        <w:ind w:left="360"/>
        <w:rPr>
          <w:rFonts w:asciiTheme="minorBidi" w:hAnsiTheme="minorBidi"/>
          <w:sz w:val="24"/>
          <w:szCs w:val="24"/>
        </w:rPr>
      </w:pPr>
    </w:p>
    <w:p w:rsidR="00932F92" w:rsidRPr="003B0593" w:rsidRDefault="003B0593" w:rsidP="000F5992">
      <w:pPr>
        <w:spacing w:after="0"/>
        <w:ind w:left="360"/>
        <w:rPr>
          <w:rFonts w:asciiTheme="minorBidi" w:hAnsiTheme="minorBidi"/>
          <w:sz w:val="24"/>
          <w:szCs w:val="24"/>
        </w:rPr>
      </w:pPr>
      <w:r>
        <w:rPr>
          <w:rFonts w:asciiTheme="minorBidi" w:hAnsiTheme="minorBidi"/>
          <w:b/>
          <w:bCs/>
          <w:noProof/>
          <w:sz w:val="28"/>
          <w:szCs w:val="28"/>
          <w:lang w:eastAsia="en-GB"/>
        </w:rPr>
        <mc:AlternateContent>
          <mc:Choice Requires="wps">
            <w:drawing>
              <wp:anchor distT="0" distB="0" distL="114300" distR="114300" simplePos="0" relativeHeight="251681792" behindDoc="1" locked="0" layoutInCell="1" allowOverlap="1" wp14:anchorId="7FCE6389" wp14:editId="2BCD8CC3">
                <wp:simplePos x="0" y="0"/>
                <wp:positionH relativeFrom="column">
                  <wp:posOffset>-60325</wp:posOffset>
                </wp:positionH>
                <wp:positionV relativeFrom="paragraph">
                  <wp:posOffset>89531</wp:posOffset>
                </wp:positionV>
                <wp:extent cx="1918335" cy="442595"/>
                <wp:effectExtent l="57150" t="38100" r="81915" b="90805"/>
                <wp:wrapNone/>
                <wp:docPr id="23" name="Rectangle 23"/>
                <wp:cNvGraphicFramePr/>
                <a:graphic xmlns:a="http://schemas.openxmlformats.org/drawingml/2006/main">
                  <a:graphicData uri="http://schemas.microsoft.com/office/word/2010/wordprocessingShape">
                    <wps:wsp>
                      <wps:cNvSpPr/>
                      <wps:spPr>
                        <a:xfrm>
                          <a:off x="0" y="0"/>
                          <a:ext cx="1918335" cy="442595"/>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26" style="position:absolute;margin-left:-4.75pt;margin-top:7.05pt;width:151.05pt;height:34.85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" fillcolor="#ffbe86" strokecolor="#f69240">
                <v:fill color2="#ffebdb" rotate="t" angle="180" colors="0 #ffbe86;22938f #ffd0aa;1 #ffebdb" focus="100%" type="gradient"/>
                <v:shadow on="t" color="black" opacity="24903f" origin=",.5" offset="0,.55556mm"/>
              </v:rect>
            </w:pict>
          </mc:Fallback>
        </mc:AlternateContent>
      </w:r>
    </w:p>
    <w:p w:rsidR="00C52270" w:rsidRPr="003B0593" w:rsidRDefault="00C52270" w:rsidP="00C52270">
      <w:pPr>
        <w:spacing w:after="0"/>
        <w:rPr>
          <w:rFonts w:asciiTheme="minorBidi" w:hAnsiTheme="minorBidi"/>
          <w:b/>
          <w:bCs/>
          <w:sz w:val="28"/>
          <w:szCs w:val="28"/>
        </w:rPr>
      </w:pPr>
      <w:r w:rsidRPr="003B0593">
        <w:rPr>
          <w:rFonts w:asciiTheme="minorBidi" w:hAnsiTheme="minorBidi"/>
          <w:b/>
          <w:bCs/>
          <w:sz w:val="28"/>
          <w:szCs w:val="28"/>
        </w:rPr>
        <w:t>Session 2017 – 2018</w:t>
      </w:r>
    </w:p>
    <w:p w:rsidR="00932F92" w:rsidRPr="003B0593" w:rsidRDefault="00932F92" w:rsidP="00A43B52">
      <w:pPr>
        <w:spacing w:after="0"/>
        <w:rPr>
          <w:rFonts w:asciiTheme="minorBidi" w:hAnsiTheme="minorBidi"/>
          <w:sz w:val="24"/>
          <w:szCs w:val="24"/>
        </w:rPr>
      </w:pPr>
    </w:p>
    <w:p w:rsidR="003B0593" w:rsidRDefault="003B0593" w:rsidP="001C76CA">
      <w:pPr>
        <w:spacing w:after="0" w:line="240" w:lineRule="auto"/>
        <w:rPr>
          <w:rFonts w:asciiTheme="minorBidi" w:eastAsia="Calibri" w:hAnsiTheme="minorBidi"/>
          <w:b/>
          <w:bCs/>
          <w:color w:val="000000"/>
          <w:kern w:val="24"/>
          <w:sz w:val="24"/>
          <w:szCs w:val="24"/>
          <w:lang w:eastAsia="en-GB"/>
        </w:rPr>
      </w:pPr>
    </w:p>
    <w:p w:rsidR="00A43B52" w:rsidRPr="003B0593" w:rsidRDefault="00A43B52" w:rsidP="001C76CA">
      <w:pPr>
        <w:spacing w:after="0" w:line="240" w:lineRule="auto"/>
        <w:rPr>
          <w:rFonts w:asciiTheme="minorBidi" w:eastAsia="Calibri" w:hAnsiTheme="minorBidi"/>
          <w:color w:val="000000"/>
          <w:kern w:val="24"/>
          <w:sz w:val="24"/>
          <w:szCs w:val="24"/>
          <w:lang w:eastAsia="en-GB"/>
        </w:rPr>
      </w:pPr>
      <w:r w:rsidRPr="003B0593">
        <w:rPr>
          <w:rFonts w:asciiTheme="minorBidi" w:eastAsia="Calibri" w:hAnsiTheme="minorBidi"/>
          <w:b/>
          <w:bCs/>
          <w:color w:val="000000"/>
          <w:kern w:val="24"/>
          <w:sz w:val="24"/>
          <w:szCs w:val="24"/>
          <w:lang w:eastAsia="en-GB"/>
        </w:rPr>
        <w:t>Supporting DHTs’</w:t>
      </w:r>
      <w:r w:rsidR="00932F92" w:rsidRPr="003B0593">
        <w:rPr>
          <w:rFonts w:asciiTheme="minorBidi" w:eastAsia="Calibri" w:hAnsiTheme="minorBidi"/>
          <w:b/>
          <w:bCs/>
          <w:color w:val="000000"/>
          <w:kern w:val="24"/>
          <w:sz w:val="24"/>
          <w:szCs w:val="24"/>
          <w:lang w:eastAsia="en-GB"/>
        </w:rPr>
        <w:t xml:space="preserve"> Leadership of Learning and Teaching</w:t>
      </w:r>
      <w:r w:rsidR="00932F92" w:rsidRPr="003B0593">
        <w:rPr>
          <w:rFonts w:asciiTheme="minorBidi" w:eastAsia="Calibri" w:hAnsiTheme="minorBidi"/>
          <w:color w:val="000000"/>
          <w:kern w:val="24"/>
          <w:sz w:val="24"/>
          <w:szCs w:val="24"/>
          <w:lang w:eastAsia="en-GB"/>
        </w:rPr>
        <w:t xml:space="preserve"> </w:t>
      </w:r>
    </w:p>
    <w:p w:rsidR="00A43B52" w:rsidRPr="003B0593" w:rsidRDefault="0042384E" w:rsidP="00E52B85">
      <w:pPr>
        <w:spacing w:after="0" w:line="240" w:lineRule="auto"/>
        <w:rPr>
          <w:rFonts w:asciiTheme="minorBidi" w:eastAsia="Times New Roman" w:hAnsiTheme="minorBidi"/>
          <w:sz w:val="24"/>
          <w:szCs w:val="24"/>
          <w:lang w:eastAsia="en-GB"/>
        </w:rPr>
      </w:pPr>
      <w:r w:rsidRPr="003B0593">
        <w:rPr>
          <w:rFonts w:asciiTheme="minorBidi" w:eastAsia="Calibri" w:hAnsiTheme="minorBidi"/>
          <w:color w:val="000000"/>
          <w:kern w:val="24"/>
          <w:sz w:val="24"/>
          <w:szCs w:val="24"/>
          <w:lang w:eastAsia="en-GB"/>
        </w:rPr>
        <w:t xml:space="preserve">Around 400 secondary teachers </w:t>
      </w:r>
      <w:r w:rsidR="00E52B85">
        <w:rPr>
          <w:rFonts w:asciiTheme="minorBidi" w:eastAsia="Calibri" w:hAnsiTheme="minorBidi"/>
          <w:color w:val="000000"/>
          <w:kern w:val="24"/>
          <w:sz w:val="24"/>
          <w:szCs w:val="24"/>
          <w:lang w:eastAsia="en-GB"/>
        </w:rPr>
        <w:t>embarked on</w:t>
      </w:r>
      <w:r w:rsidRPr="003B0593">
        <w:rPr>
          <w:rFonts w:asciiTheme="minorBidi" w:eastAsia="Calibri" w:hAnsiTheme="minorBidi"/>
          <w:color w:val="000000"/>
          <w:kern w:val="24"/>
          <w:sz w:val="24"/>
          <w:szCs w:val="24"/>
          <w:lang w:eastAsia="en-GB"/>
        </w:rPr>
        <w:t xml:space="preserve"> a programme of professional learning choosing from one of more of the two Tapestry Programmes: Making Thinking Visible (Mark Church) and Pedagogy and Equity (Dylan Wiliam) and / or Cooperative Learning Academies. </w:t>
      </w:r>
      <w:r w:rsidR="00932F92" w:rsidRPr="003B0593">
        <w:rPr>
          <w:rFonts w:asciiTheme="minorBidi" w:eastAsia="Calibri" w:hAnsiTheme="minorBidi"/>
          <w:color w:val="000000"/>
          <w:kern w:val="24"/>
          <w:sz w:val="24"/>
          <w:szCs w:val="24"/>
          <w:lang w:eastAsia="en-GB"/>
        </w:rPr>
        <w:t xml:space="preserve">The DHTs </w:t>
      </w:r>
      <w:r w:rsidR="00A43B52" w:rsidRPr="003B0593">
        <w:rPr>
          <w:rFonts w:asciiTheme="minorBidi" w:eastAsia="Calibri" w:hAnsiTheme="minorBidi"/>
          <w:color w:val="000000"/>
          <w:kern w:val="24"/>
          <w:sz w:val="24"/>
          <w:szCs w:val="24"/>
          <w:lang w:eastAsia="en-GB"/>
        </w:rPr>
        <w:t>formed</w:t>
      </w:r>
      <w:r w:rsidR="00932F92" w:rsidRPr="003B0593">
        <w:rPr>
          <w:rFonts w:asciiTheme="minorBidi" w:eastAsia="Calibri" w:hAnsiTheme="minorBidi"/>
          <w:color w:val="000000"/>
          <w:kern w:val="24"/>
          <w:sz w:val="24"/>
          <w:szCs w:val="24"/>
          <w:lang w:eastAsia="en-GB"/>
        </w:rPr>
        <w:t xml:space="preserve"> t</w:t>
      </w:r>
      <w:r w:rsidR="003D25E2" w:rsidRPr="003B0593">
        <w:rPr>
          <w:rFonts w:asciiTheme="minorBidi" w:eastAsia="Calibri" w:hAnsiTheme="minorBidi"/>
          <w:color w:val="000000"/>
          <w:kern w:val="24"/>
          <w:sz w:val="24"/>
          <w:szCs w:val="24"/>
          <w:lang w:eastAsia="en-GB"/>
        </w:rPr>
        <w:t>en t</w:t>
      </w:r>
      <w:r w:rsidR="00932F92" w:rsidRPr="003B0593">
        <w:rPr>
          <w:rFonts w:asciiTheme="minorBidi" w:eastAsia="Calibri" w:hAnsiTheme="minorBidi"/>
          <w:color w:val="000000"/>
          <w:kern w:val="24"/>
          <w:sz w:val="24"/>
          <w:szCs w:val="24"/>
          <w:lang w:eastAsia="en-GB"/>
        </w:rPr>
        <w:t xml:space="preserve">rios </w:t>
      </w:r>
      <w:r w:rsidRPr="003B0593">
        <w:rPr>
          <w:rFonts w:asciiTheme="minorBidi" w:eastAsia="Calibri" w:hAnsiTheme="minorBidi"/>
          <w:color w:val="000000"/>
          <w:kern w:val="24"/>
          <w:sz w:val="24"/>
          <w:szCs w:val="24"/>
          <w:lang w:eastAsia="en-GB"/>
        </w:rPr>
        <w:t xml:space="preserve">(below) </w:t>
      </w:r>
      <w:r w:rsidR="00932F92" w:rsidRPr="003B0593">
        <w:rPr>
          <w:rFonts w:asciiTheme="minorBidi" w:eastAsia="Calibri" w:hAnsiTheme="minorBidi"/>
          <w:color w:val="000000"/>
          <w:kern w:val="24"/>
          <w:sz w:val="24"/>
          <w:szCs w:val="24"/>
          <w:lang w:eastAsia="en-GB"/>
        </w:rPr>
        <w:t xml:space="preserve">and </w:t>
      </w:r>
      <w:r w:rsidRPr="003B0593">
        <w:rPr>
          <w:rFonts w:asciiTheme="minorBidi" w:eastAsia="Calibri" w:hAnsiTheme="minorBidi"/>
          <w:color w:val="000000"/>
          <w:kern w:val="24"/>
          <w:sz w:val="24"/>
          <w:szCs w:val="24"/>
          <w:lang w:eastAsia="en-GB"/>
        </w:rPr>
        <w:t xml:space="preserve">visited </w:t>
      </w:r>
      <w:r w:rsidR="00932F92" w:rsidRPr="003B0593">
        <w:rPr>
          <w:rFonts w:asciiTheme="minorBidi" w:eastAsia="Calibri" w:hAnsiTheme="minorBidi"/>
          <w:color w:val="000000"/>
          <w:kern w:val="24"/>
          <w:sz w:val="24"/>
          <w:szCs w:val="24"/>
          <w:lang w:eastAsia="en-GB"/>
        </w:rPr>
        <w:t xml:space="preserve">each other’s schools </w:t>
      </w:r>
      <w:r w:rsidR="00283E3A" w:rsidRPr="003B0593">
        <w:rPr>
          <w:rFonts w:asciiTheme="minorBidi" w:eastAsia="Calibri" w:hAnsiTheme="minorBidi"/>
          <w:color w:val="000000"/>
          <w:kern w:val="24"/>
          <w:sz w:val="24"/>
          <w:szCs w:val="24"/>
          <w:lang w:eastAsia="en-GB"/>
        </w:rPr>
        <w:t xml:space="preserve">twice in the session </w:t>
      </w:r>
      <w:r w:rsidR="00932F92" w:rsidRPr="003B0593">
        <w:rPr>
          <w:rFonts w:asciiTheme="minorBidi" w:eastAsia="Calibri" w:hAnsiTheme="minorBidi"/>
          <w:color w:val="000000"/>
          <w:kern w:val="24"/>
          <w:sz w:val="24"/>
          <w:szCs w:val="24"/>
          <w:lang w:eastAsia="en-GB"/>
        </w:rPr>
        <w:t xml:space="preserve">to help support the practice being developed through </w:t>
      </w:r>
      <w:r w:rsidRPr="003B0593">
        <w:rPr>
          <w:rFonts w:asciiTheme="minorBidi" w:eastAsia="Calibri" w:hAnsiTheme="minorBidi"/>
          <w:color w:val="000000"/>
          <w:kern w:val="24"/>
          <w:sz w:val="24"/>
          <w:szCs w:val="24"/>
          <w:lang w:eastAsia="en-GB"/>
        </w:rPr>
        <w:t xml:space="preserve">the </w:t>
      </w:r>
      <w:proofErr w:type="spellStart"/>
      <w:r w:rsidR="00E52B85">
        <w:rPr>
          <w:rFonts w:asciiTheme="minorBidi" w:eastAsia="Calibri" w:hAnsiTheme="minorBidi"/>
          <w:color w:val="000000"/>
          <w:kern w:val="24"/>
          <w:sz w:val="24"/>
          <w:szCs w:val="24"/>
          <w:lang w:eastAsia="en-GB"/>
        </w:rPr>
        <w:t>ongoing</w:t>
      </w:r>
      <w:proofErr w:type="spellEnd"/>
      <w:r w:rsidR="00E52B85">
        <w:rPr>
          <w:rFonts w:asciiTheme="minorBidi" w:eastAsia="Calibri" w:hAnsiTheme="minorBidi"/>
          <w:color w:val="000000"/>
          <w:kern w:val="24"/>
          <w:sz w:val="24"/>
          <w:szCs w:val="24"/>
          <w:lang w:eastAsia="en-GB"/>
        </w:rPr>
        <w:t xml:space="preserve"> </w:t>
      </w:r>
      <w:r w:rsidRPr="003B0593">
        <w:rPr>
          <w:rFonts w:asciiTheme="minorBidi" w:eastAsia="Calibri" w:hAnsiTheme="minorBidi"/>
          <w:color w:val="000000"/>
          <w:kern w:val="24"/>
          <w:sz w:val="24"/>
          <w:szCs w:val="24"/>
          <w:lang w:eastAsia="en-GB"/>
        </w:rPr>
        <w:t>professional learning</w:t>
      </w:r>
      <w:r w:rsidR="00932F92" w:rsidRPr="003B0593">
        <w:rPr>
          <w:rFonts w:asciiTheme="minorBidi" w:eastAsia="Calibri" w:hAnsiTheme="minorBidi"/>
          <w:color w:val="000000"/>
          <w:kern w:val="24"/>
          <w:sz w:val="24"/>
          <w:szCs w:val="24"/>
          <w:lang w:eastAsia="en-GB"/>
        </w:rPr>
        <w:t xml:space="preserve"> and the development of Teacher Leading Communities.</w:t>
      </w:r>
      <w:r w:rsidR="00A43B52" w:rsidRPr="003B0593">
        <w:rPr>
          <w:rFonts w:asciiTheme="minorBidi" w:eastAsia="+mn-ea" w:hAnsiTheme="minorBidi"/>
          <w:kern w:val="24"/>
          <w:sz w:val="24"/>
          <w:szCs w:val="24"/>
          <w:lang w:eastAsia="en-GB"/>
        </w:rPr>
        <w:t xml:space="preserve"> </w:t>
      </w:r>
    </w:p>
    <w:p w:rsidR="00932F92" w:rsidRPr="003B0593" w:rsidRDefault="00932F92" w:rsidP="00A43B52">
      <w:pPr>
        <w:spacing w:after="0"/>
        <w:rPr>
          <w:rFonts w:asciiTheme="minorBidi" w:eastAsia="Calibri" w:hAnsiTheme="minorBidi"/>
          <w:color w:val="000000"/>
          <w:kern w:val="24"/>
          <w:sz w:val="24"/>
          <w:szCs w:val="24"/>
          <w:lang w:eastAsia="en-GB"/>
        </w:rPr>
      </w:pPr>
    </w:p>
    <w:p w:rsidR="0042384E" w:rsidRPr="003B0593" w:rsidRDefault="00283E3A" w:rsidP="00A666F5">
      <w:pPr>
        <w:spacing w:after="0"/>
        <w:jc w:val="center"/>
        <w:rPr>
          <w:rFonts w:asciiTheme="minorBidi" w:eastAsia="Calibri" w:hAnsiTheme="minorBidi"/>
          <w:color w:val="000000"/>
          <w:kern w:val="24"/>
          <w:sz w:val="24"/>
          <w:szCs w:val="24"/>
          <w:lang w:eastAsia="en-GB"/>
        </w:rPr>
      </w:pPr>
      <w:r w:rsidRPr="003B0593">
        <w:rPr>
          <w:rFonts w:asciiTheme="minorBidi" w:hAnsiTheme="minorBidi"/>
          <w:noProof/>
          <w:sz w:val="24"/>
          <w:szCs w:val="24"/>
          <w:lang w:eastAsia="en-GB"/>
        </w:rPr>
        <w:drawing>
          <wp:inline distT="0" distB="0" distL="0" distR="0" wp14:anchorId="61655223" wp14:editId="070CF763">
            <wp:extent cx="4897369" cy="2215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901988" cy="2217940"/>
                    </a:xfrm>
                    <a:prstGeom prst="rect">
                      <a:avLst/>
                    </a:prstGeom>
                  </pic:spPr>
                </pic:pic>
              </a:graphicData>
            </a:graphic>
          </wp:inline>
        </w:drawing>
      </w:r>
    </w:p>
    <w:p w:rsidR="00A43B52" w:rsidRPr="003B0593" w:rsidRDefault="00A43B52" w:rsidP="001C76CA">
      <w:pPr>
        <w:spacing w:after="0"/>
        <w:rPr>
          <w:rFonts w:asciiTheme="minorBidi" w:eastAsia="Times New Roman" w:hAnsiTheme="minorBidi"/>
          <w:sz w:val="24"/>
          <w:szCs w:val="24"/>
          <w:lang w:eastAsia="en-GB"/>
        </w:rPr>
      </w:pPr>
    </w:p>
    <w:p w:rsidR="003B0593" w:rsidRDefault="003B0593" w:rsidP="003D25E2">
      <w:pPr>
        <w:spacing w:after="0"/>
        <w:rPr>
          <w:rFonts w:asciiTheme="minorBidi" w:eastAsia="Calibri" w:hAnsiTheme="minorBidi"/>
          <w:b/>
          <w:bCs/>
          <w:color w:val="000000"/>
          <w:kern w:val="24"/>
          <w:sz w:val="24"/>
          <w:szCs w:val="24"/>
          <w:lang w:eastAsia="en-GB"/>
        </w:rPr>
      </w:pPr>
    </w:p>
    <w:p w:rsidR="003B0593" w:rsidRDefault="003B0593" w:rsidP="003D25E2">
      <w:pPr>
        <w:spacing w:after="0"/>
        <w:rPr>
          <w:rFonts w:asciiTheme="minorBidi" w:eastAsia="Calibri" w:hAnsiTheme="minorBidi"/>
          <w:b/>
          <w:bCs/>
          <w:color w:val="000000"/>
          <w:kern w:val="24"/>
          <w:sz w:val="24"/>
          <w:szCs w:val="24"/>
          <w:lang w:eastAsia="en-GB"/>
        </w:rPr>
      </w:pPr>
    </w:p>
    <w:p w:rsidR="003B0593" w:rsidRDefault="003B0593" w:rsidP="003D25E2">
      <w:pPr>
        <w:spacing w:after="0"/>
        <w:rPr>
          <w:rFonts w:asciiTheme="minorBidi" w:eastAsia="Calibri" w:hAnsiTheme="minorBidi"/>
          <w:b/>
          <w:bCs/>
          <w:color w:val="000000"/>
          <w:kern w:val="24"/>
          <w:sz w:val="24"/>
          <w:szCs w:val="24"/>
          <w:lang w:eastAsia="en-GB"/>
        </w:rPr>
      </w:pPr>
    </w:p>
    <w:p w:rsidR="00241609" w:rsidRDefault="00241609" w:rsidP="003D25E2">
      <w:pPr>
        <w:spacing w:after="0"/>
        <w:rPr>
          <w:rFonts w:asciiTheme="minorBidi" w:eastAsia="Calibri" w:hAnsiTheme="minorBidi"/>
          <w:b/>
          <w:bCs/>
          <w:color w:val="000000"/>
          <w:kern w:val="24"/>
          <w:sz w:val="24"/>
          <w:szCs w:val="24"/>
          <w:lang w:eastAsia="en-GB"/>
        </w:rPr>
      </w:pPr>
    </w:p>
    <w:p w:rsidR="00932F92" w:rsidRPr="003B0593" w:rsidRDefault="003D25E2" w:rsidP="003D25E2">
      <w:pPr>
        <w:spacing w:after="0"/>
        <w:rPr>
          <w:rFonts w:asciiTheme="minorBidi" w:eastAsia="Times New Roman" w:hAnsiTheme="minorBidi"/>
          <w:sz w:val="24"/>
          <w:szCs w:val="24"/>
          <w:lang w:eastAsia="en-GB"/>
        </w:rPr>
      </w:pPr>
      <w:r w:rsidRPr="003B0593">
        <w:rPr>
          <w:rFonts w:asciiTheme="minorBidi" w:eastAsia="Calibri" w:hAnsiTheme="minorBidi"/>
          <w:b/>
          <w:bCs/>
          <w:color w:val="000000"/>
          <w:kern w:val="24"/>
          <w:sz w:val="24"/>
          <w:szCs w:val="24"/>
          <w:lang w:eastAsia="en-GB"/>
        </w:rPr>
        <w:t>Support</w:t>
      </w:r>
      <w:r w:rsidR="00505EC6" w:rsidRPr="003B0593">
        <w:rPr>
          <w:rFonts w:asciiTheme="minorBidi" w:eastAsia="Calibri" w:hAnsiTheme="minorBidi"/>
          <w:b/>
          <w:bCs/>
          <w:color w:val="000000"/>
          <w:kern w:val="24"/>
          <w:sz w:val="24"/>
          <w:szCs w:val="24"/>
          <w:lang w:eastAsia="en-GB"/>
        </w:rPr>
        <w:t>ing</w:t>
      </w:r>
      <w:r w:rsidRPr="003B0593">
        <w:rPr>
          <w:rFonts w:asciiTheme="minorBidi" w:eastAsia="Calibri" w:hAnsiTheme="minorBidi"/>
          <w:b/>
          <w:bCs/>
          <w:color w:val="000000"/>
          <w:kern w:val="24"/>
          <w:sz w:val="24"/>
          <w:szCs w:val="24"/>
          <w:lang w:eastAsia="en-GB"/>
        </w:rPr>
        <w:t xml:space="preserve"> DHTs’ E</w:t>
      </w:r>
      <w:r w:rsidR="00932F92" w:rsidRPr="003B0593">
        <w:rPr>
          <w:rFonts w:asciiTheme="minorBidi" w:eastAsia="Calibri" w:hAnsiTheme="minorBidi"/>
          <w:b/>
          <w:bCs/>
          <w:color w:val="000000"/>
          <w:kern w:val="24"/>
          <w:sz w:val="24"/>
          <w:szCs w:val="24"/>
          <w:lang w:eastAsia="en-GB"/>
        </w:rPr>
        <w:t xml:space="preserve">valuation of Learning and Teaching </w:t>
      </w:r>
    </w:p>
    <w:p w:rsidR="00932F92" w:rsidRPr="003B0593" w:rsidRDefault="00505EC6" w:rsidP="00505EC6">
      <w:pPr>
        <w:rPr>
          <w:rFonts w:asciiTheme="minorBidi" w:eastAsia="Times New Roman" w:hAnsiTheme="minorBidi"/>
          <w:sz w:val="24"/>
          <w:szCs w:val="24"/>
          <w:lang w:eastAsia="en-GB"/>
        </w:rPr>
      </w:pPr>
      <w:r w:rsidRPr="003B0593">
        <w:rPr>
          <w:rFonts w:asciiTheme="minorBidi" w:eastAsia="Calibri" w:hAnsiTheme="minorBidi"/>
          <w:color w:val="000000"/>
          <w:kern w:val="24"/>
          <w:sz w:val="24"/>
          <w:szCs w:val="24"/>
          <w:lang w:eastAsia="en-GB"/>
        </w:rPr>
        <w:t>The DHTs</w:t>
      </w:r>
      <w:r w:rsidR="00932F92" w:rsidRPr="003B0593">
        <w:rPr>
          <w:rFonts w:asciiTheme="minorBidi" w:eastAsia="Calibri" w:hAnsiTheme="minorBidi"/>
          <w:color w:val="000000"/>
          <w:kern w:val="24"/>
          <w:sz w:val="24"/>
          <w:szCs w:val="24"/>
          <w:lang w:eastAsia="en-GB"/>
        </w:rPr>
        <w:t xml:space="preserve"> </w:t>
      </w:r>
      <w:r w:rsidRPr="003B0593">
        <w:rPr>
          <w:rFonts w:asciiTheme="minorBidi" w:eastAsia="Calibri" w:hAnsiTheme="minorBidi"/>
          <w:color w:val="000000"/>
          <w:kern w:val="24"/>
          <w:sz w:val="24"/>
          <w:szCs w:val="24"/>
          <w:lang w:eastAsia="en-GB"/>
        </w:rPr>
        <w:t>were given time and space to</w:t>
      </w:r>
      <w:r w:rsidR="00932F92" w:rsidRPr="003B0593">
        <w:rPr>
          <w:rFonts w:asciiTheme="minorBidi" w:eastAsia="Calibri" w:hAnsiTheme="minorBidi"/>
          <w:color w:val="000000"/>
          <w:kern w:val="24"/>
          <w:sz w:val="24"/>
          <w:szCs w:val="24"/>
          <w:lang w:eastAsia="en-GB"/>
        </w:rPr>
        <w:t xml:space="preserve"> reflect on the </w:t>
      </w:r>
      <w:r w:rsidR="00932F92" w:rsidRPr="003B0593">
        <w:rPr>
          <w:rFonts w:asciiTheme="minorBidi" w:eastAsia="Calibri" w:hAnsiTheme="minorBidi"/>
          <w:i/>
          <w:iCs/>
          <w:color w:val="000000"/>
          <w:kern w:val="24"/>
          <w:sz w:val="24"/>
          <w:szCs w:val="24"/>
          <w:lang w:eastAsia="en-GB"/>
        </w:rPr>
        <w:t xml:space="preserve">HGIOS 4, QI2.3 </w:t>
      </w:r>
      <w:hyperlink r:id="rId21" w:history="1">
        <w:r w:rsidR="00DE2F59" w:rsidRPr="003B0593">
          <w:rPr>
            <w:rStyle w:val="Hyperlink"/>
            <w:rFonts w:asciiTheme="minorBidi" w:eastAsia="Calibri" w:hAnsiTheme="minorBidi"/>
            <w:i/>
            <w:iCs/>
            <w:kern w:val="24"/>
            <w:sz w:val="24"/>
            <w:szCs w:val="24"/>
            <w:lang w:eastAsia="en-GB"/>
          </w:rPr>
          <w:t>https://education.gov.scot/improvement/documents/frameworks_selfevaluation/frwk2_nihedithgios/frwk2_hgios4.pdf</w:t>
        </w:r>
      </w:hyperlink>
      <w:r w:rsidR="00DE2F59" w:rsidRPr="003B0593">
        <w:rPr>
          <w:rFonts w:asciiTheme="minorBidi" w:eastAsia="Calibri" w:hAnsiTheme="minorBidi"/>
          <w:i/>
          <w:iCs/>
          <w:color w:val="000000"/>
          <w:kern w:val="24"/>
          <w:sz w:val="24"/>
          <w:szCs w:val="24"/>
          <w:lang w:eastAsia="en-GB"/>
        </w:rPr>
        <w:t xml:space="preserve"> </w:t>
      </w:r>
      <w:r w:rsidR="00932F92" w:rsidRPr="003B0593">
        <w:rPr>
          <w:rFonts w:asciiTheme="minorBidi" w:eastAsia="Calibri" w:hAnsiTheme="minorBidi"/>
          <w:i/>
          <w:iCs/>
          <w:color w:val="000000"/>
          <w:kern w:val="24"/>
          <w:sz w:val="24"/>
          <w:szCs w:val="24"/>
          <w:lang w:eastAsia="en-GB"/>
        </w:rPr>
        <w:t xml:space="preserve">Learning, Teaching and Assessment </w:t>
      </w:r>
      <w:r w:rsidR="00932F92" w:rsidRPr="003B0593">
        <w:rPr>
          <w:rFonts w:asciiTheme="minorBidi" w:eastAsia="Calibri" w:hAnsiTheme="minorBidi"/>
          <w:color w:val="000000"/>
          <w:kern w:val="24"/>
          <w:sz w:val="24"/>
          <w:szCs w:val="24"/>
          <w:lang w:eastAsia="en-GB"/>
        </w:rPr>
        <w:t xml:space="preserve">section of the </w:t>
      </w:r>
      <w:r w:rsidRPr="003B0593">
        <w:rPr>
          <w:rFonts w:asciiTheme="minorBidi" w:eastAsia="Calibri" w:hAnsiTheme="minorBidi"/>
          <w:color w:val="0070C0"/>
          <w:kern w:val="24"/>
          <w:sz w:val="24"/>
          <w:szCs w:val="24"/>
          <w:u w:val="single"/>
          <w:lang w:eastAsia="en-GB"/>
        </w:rPr>
        <w:t xml:space="preserve">Glasgow City Council </w:t>
      </w:r>
      <w:r w:rsidR="00932F92" w:rsidRPr="003B0593">
        <w:rPr>
          <w:rFonts w:asciiTheme="minorBidi" w:eastAsia="Calibri" w:hAnsiTheme="minorBidi"/>
          <w:color w:val="0070C0"/>
          <w:kern w:val="24"/>
          <w:sz w:val="24"/>
          <w:szCs w:val="24"/>
          <w:u w:val="single"/>
          <w:lang w:eastAsia="en-GB"/>
        </w:rPr>
        <w:t>E</w:t>
      </w:r>
      <w:r w:rsidRPr="003B0593">
        <w:rPr>
          <w:rFonts w:asciiTheme="minorBidi" w:eastAsia="Calibri" w:hAnsiTheme="minorBidi"/>
          <w:color w:val="0070C0"/>
          <w:kern w:val="24"/>
          <w:sz w:val="24"/>
          <w:szCs w:val="24"/>
          <w:u w:val="single"/>
          <w:lang w:eastAsia="en-GB"/>
        </w:rPr>
        <w:t xml:space="preserve">ducation </w:t>
      </w:r>
      <w:r w:rsidR="00932F92" w:rsidRPr="003B0593">
        <w:rPr>
          <w:rFonts w:asciiTheme="minorBidi" w:eastAsia="Calibri" w:hAnsiTheme="minorBidi"/>
          <w:color w:val="0070C0"/>
          <w:kern w:val="24"/>
          <w:sz w:val="24"/>
          <w:szCs w:val="24"/>
          <w:u w:val="single"/>
          <w:lang w:eastAsia="en-GB"/>
        </w:rPr>
        <w:t>P</w:t>
      </w:r>
      <w:r w:rsidRPr="003B0593">
        <w:rPr>
          <w:rFonts w:asciiTheme="minorBidi" w:eastAsia="Calibri" w:hAnsiTheme="minorBidi"/>
          <w:color w:val="0070C0"/>
          <w:kern w:val="24"/>
          <w:sz w:val="24"/>
          <w:szCs w:val="24"/>
          <w:u w:val="single"/>
          <w:lang w:eastAsia="en-GB"/>
        </w:rPr>
        <w:t xml:space="preserve">erspective </w:t>
      </w:r>
      <w:r w:rsidR="00932F92" w:rsidRPr="003B0593">
        <w:rPr>
          <w:rFonts w:asciiTheme="minorBidi" w:eastAsia="Calibri" w:hAnsiTheme="minorBidi"/>
          <w:color w:val="0070C0"/>
          <w:kern w:val="24"/>
          <w:sz w:val="24"/>
          <w:szCs w:val="24"/>
          <w:u w:val="single"/>
          <w:lang w:eastAsia="en-GB"/>
        </w:rPr>
        <w:t>R</w:t>
      </w:r>
      <w:r w:rsidRPr="003B0593">
        <w:rPr>
          <w:rFonts w:asciiTheme="minorBidi" w:eastAsia="Calibri" w:hAnsiTheme="minorBidi"/>
          <w:color w:val="0070C0"/>
          <w:kern w:val="24"/>
          <w:sz w:val="24"/>
          <w:szCs w:val="24"/>
          <w:u w:val="single"/>
          <w:lang w:eastAsia="en-GB"/>
        </w:rPr>
        <w:t>eport</w:t>
      </w:r>
      <w:r w:rsidR="00932F92" w:rsidRPr="003B0593">
        <w:rPr>
          <w:rFonts w:asciiTheme="minorBidi" w:eastAsia="Calibri" w:hAnsiTheme="minorBidi"/>
          <w:color w:val="000000"/>
          <w:kern w:val="24"/>
          <w:sz w:val="24"/>
          <w:szCs w:val="24"/>
          <w:lang w:eastAsia="en-GB"/>
        </w:rPr>
        <w:t>.  This w</w:t>
      </w:r>
      <w:r w:rsidRPr="003B0593">
        <w:rPr>
          <w:rFonts w:asciiTheme="minorBidi" w:eastAsia="Calibri" w:hAnsiTheme="minorBidi"/>
          <w:color w:val="000000"/>
          <w:kern w:val="24"/>
          <w:sz w:val="24"/>
          <w:szCs w:val="24"/>
          <w:lang w:eastAsia="en-GB"/>
        </w:rPr>
        <w:t>as</w:t>
      </w:r>
      <w:r w:rsidR="00932F92" w:rsidRPr="003B0593">
        <w:rPr>
          <w:rFonts w:asciiTheme="minorBidi" w:eastAsia="Calibri" w:hAnsiTheme="minorBidi"/>
          <w:color w:val="000000"/>
          <w:kern w:val="24"/>
          <w:sz w:val="24"/>
          <w:szCs w:val="24"/>
          <w:lang w:eastAsia="en-GB"/>
        </w:rPr>
        <w:t xml:space="preserve"> facilitated by input from David Gregory, HM Inspector, on evaluative writing and models of classroom observation.</w:t>
      </w:r>
    </w:p>
    <w:p w:rsidR="00505EC6" w:rsidRPr="003B0593" w:rsidRDefault="00505EC6" w:rsidP="00932F92">
      <w:pPr>
        <w:spacing w:after="0" w:line="240" w:lineRule="auto"/>
        <w:rPr>
          <w:rFonts w:asciiTheme="minorBidi" w:eastAsia="Calibri" w:hAnsiTheme="minorBidi"/>
          <w:color w:val="404040"/>
          <w:sz w:val="24"/>
          <w:szCs w:val="24"/>
          <w:lang w:eastAsia="en-GB"/>
        </w:rPr>
      </w:pPr>
    </w:p>
    <w:p w:rsidR="00505EC6" w:rsidRPr="003B0593" w:rsidRDefault="00505EC6" w:rsidP="00932F92">
      <w:pPr>
        <w:spacing w:after="0" w:line="240" w:lineRule="auto"/>
        <w:rPr>
          <w:rFonts w:asciiTheme="minorBidi" w:eastAsia="Calibri" w:hAnsiTheme="minorBidi"/>
          <w:b/>
          <w:bCs/>
          <w:sz w:val="24"/>
          <w:szCs w:val="24"/>
          <w:lang w:eastAsia="en-GB"/>
        </w:rPr>
      </w:pPr>
      <w:r w:rsidRPr="003B0593">
        <w:rPr>
          <w:rFonts w:asciiTheme="minorBidi" w:eastAsia="Calibri" w:hAnsiTheme="minorBidi"/>
          <w:b/>
          <w:bCs/>
          <w:sz w:val="24"/>
          <w:szCs w:val="24"/>
          <w:lang w:eastAsia="en-GB"/>
        </w:rPr>
        <w:t>Supporting DHTs’ Professional Reflection</w:t>
      </w:r>
    </w:p>
    <w:p w:rsidR="00087FF3" w:rsidRPr="00087FF3" w:rsidRDefault="00E324F6" w:rsidP="00087FF3">
      <w:pPr>
        <w:spacing w:after="0" w:line="240" w:lineRule="auto"/>
        <w:rPr>
          <w:rFonts w:asciiTheme="minorBidi" w:eastAsia="Calibri" w:hAnsiTheme="minorBidi"/>
          <w:sz w:val="24"/>
          <w:szCs w:val="24"/>
          <w:lang w:eastAsia="en-GB"/>
        </w:rPr>
      </w:pPr>
      <w:r w:rsidRPr="00087FF3">
        <w:rPr>
          <w:rFonts w:asciiTheme="minorBidi" w:eastAsia="Calibri" w:hAnsiTheme="minorBidi"/>
          <w:sz w:val="24"/>
          <w:szCs w:val="24"/>
          <w:lang w:eastAsia="en-GB"/>
        </w:rPr>
        <w:t xml:space="preserve">The DHTs attended four </w:t>
      </w:r>
      <w:r w:rsidR="00283E3A" w:rsidRPr="00087FF3">
        <w:rPr>
          <w:rFonts w:asciiTheme="minorBidi" w:eastAsia="Calibri" w:hAnsiTheme="minorBidi"/>
          <w:sz w:val="24"/>
          <w:szCs w:val="24"/>
          <w:lang w:eastAsia="en-GB"/>
        </w:rPr>
        <w:t>workshops</w:t>
      </w:r>
      <w:r w:rsidRPr="00087FF3">
        <w:rPr>
          <w:rFonts w:asciiTheme="minorBidi" w:eastAsia="Calibri" w:hAnsiTheme="minorBidi"/>
          <w:sz w:val="24"/>
          <w:szCs w:val="24"/>
          <w:lang w:eastAsia="en-GB"/>
        </w:rPr>
        <w:t xml:space="preserve"> throughout the year,</w:t>
      </w:r>
      <w:r w:rsidR="00932F92" w:rsidRPr="00087FF3">
        <w:rPr>
          <w:rFonts w:asciiTheme="minorBidi" w:eastAsia="Calibri" w:hAnsiTheme="minorBidi"/>
          <w:sz w:val="24"/>
          <w:szCs w:val="24"/>
          <w:lang w:eastAsia="en-GB"/>
        </w:rPr>
        <w:t xml:space="preserve"> each of which include</w:t>
      </w:r>
      <w:r w:rsidRPr="00087FF3">
        <w:rPr>
          <w:rFonts w:asciiTheme="minorBidi" w:eastAsia="Calibri" w:hAnsiTheme="minorBidi"/>
          <w:sz w:val="24"/>
          <w:szCs w:val="24"/>
          <w:lang w:eastAsia="en-GB"/>
        </w:rPr>
        <w:t>d</w:t>
      </w:r>
      <w:r w:rsidR="00932F92" w:rsidRPr="00087FF3">
        <w:rPr>
          <w:rFonts w:asciiTheme="minorBidi" w:eastAsia="Calibri" w:hAnsiTheme="minorBidi"/>
          <w:sz w:val="24"/>
          <w:szCs w:val="24"/>
          <w:lang w:eastAsia="en-GB"/>
        </w:rPr>
        <w:t xml:space="preserve"> </w:t>
      </w:r>
      <w:r w:rsidR="00283E3A" w:rsidRPr="00087FF3">
        <w:rPr>
          <w:rFonts w:asciiTheme="minorBidi" w:eastAsia="Calibri" w:hAnsiTheme="minorBidi"/>
          <w:sz w:val="24"/>
          <w:szCs w:val="24"/>
          <w:lang w:eastAsia="en-GB"/>
        </w:rPr>
        <w:t xml:space="preserve">presentations and </w:t>
      </w:r>
      <w:r w:rsidR="00932F92" w:rsidRPr="00087FF3">
        <w:rPr>
          <w:rFonts w:asciiTheme="minorBidi" w:eastAsia="Calibri" w:hAnsiTheme="minorBidi"/>
          <w:sz w:val="24"/>
          <w:szCs w:val="24"/>
          <w:lang w:eastAsia="en-GB"/>
        </w:rPr>
        <w:t>time for collaborative reflection on</w:t>
      </w:r>
      <w:r w:rsidR="00087FF3" w:rsidRPr="00087FF3">
        <w:rPr>
          <w:rFonts w:asciiTheme="minorBidi" w:eastAsia="Calibri" w:hAnsiTheme="minorBidi"/>
          <w:sz w:val="24"/>
          <w:szCs w:val="24"/>
          <w:lang w:eastAsia="en-GB"/>
        </w:rPr>
        <w:t>:</w:t>
      </w:r>
    </w:p>
    <w:p w:rsidR="00087FF3" w:rsidRPr="00087FF3" w:rsidRDefault="00E324F6" w:rsidP="00087FF3">
      <w:pPr>
        <w:pStyle w:val="ListParagraph"/>
        <w:numPr>
          <w:ilvl w:val="0"/>
          <w:numId w:val="29"/>
        </w:numPr>
        <w:spacing w:after="0" w:line="240" w:lineRule="auto"/>
        <w:rPr>
          <w:rFonts w:asciiTheme="minorBidi" w:eastAsia="Times New Roman" w:hAnsiTheme="minorBidi"/>
          <w:sz w:val="24"/>
          <w:szCs w:val="24"/>
          <w:lang w:eastAsia="en-GB"/>
        </w:rPr>
      </w:pPr>
      <w:r w:rsidRPr="00087FF3">
        <w:rPr>
          <w:rFonts w:asciiTheme="minorBidi" w:eastAsia="Calibri" w:hAnsiTheme="minorBidi"/>
          <w:sz w:val="24"/>
          <w:szCs w:val="24"/>
          <w:lang w:eastAsia="en-GB"/>
        </w:rPr>
        <w:t xml:space="preserve">their </w:t>
      </w:r>
      <w:r w:rsidR="00283E3A" w:rsidRPr="00087FF3">
        <w:rPr>
          <w:rFonts w:asciiTheme="minorBidi" w:eastAsia="Calibri" w:hAnsiTheme="minorBidi"/>
          <w:sz w:val="24"/>
          <w:szCs w:val="24"/>
          <w:lang w:eastAsia="en-GB"/>
        </w:rPr>
        <w:t>leadership</w:t>
      </w:r>
      <w:r w:rsidRPr="00087FF3">
        <w:rPr>
          <w:rFonts w:asciiTheme="minorBidi" w:eastAsia="Calibri" w:hAnsiTheme="minorBidi"/>
          <w:sz w:val="24"/>
          <w:szCs w:val="24"/>
          <w:lang w:eastAsia="en-GB"/>
        </w:rPr>
        <w:t xml:space="preserve"> and evaluation</w:t>
      </w:r>
      <w:r w:rsidR="00283E3A" w:rsidRPr="00087FF3">
        <w:rPr>
          <w:rFonts w:asciiTheme="minorBidi" w:eastAsia="Calibri" w:hAnsiTheme="minorBidi"/>
          <w:sz w:val="24"/>
          <w:szCs w:val="24"/>
          <w:lang w:eastAsia="en-GB"/>
        </w:rPr>
        <w:t>,</w:t>
      </w:r>
      <w:r w:rsidRPr="00087FF3">
        <w:rPr>
          <w:rFonts w:asciiTheme="minorBidi" w:eastAsia="Calibri" w:hAnsiTheme="minorBidi"/>
          <w:sz w:val="24"/>
          <w:szCs w:val="24"/>
          <w:lang w:eastAsia="en-GB"/>
        </w:rPr>
        <w:t xml:space="preserve"> of Learning and </w:t>
      </w:r>
      <w:r w:rsidR="00283E3A" w:rsidRPr="00087FF3">
        <w:rPr>
          <w:rFonts w:asciiTheme="minorBidi" w:eastAsia="Calibri" w:hAnsiTheme="minorBidi"/>
          <w:sz w:val="24"/>
          <w:szCs w:val="24"/>
          <w:lang w:eastAsia="en-GB"/>
        </w:rPr>
        <w:t>Teaching,</w:t>
      </w:r>
      <w:r w:rsidRPr="00087FF3">
        <w:rPr>
          <w:rFonts w:asciiTheme="minorBidi" w:eastAsia="Calibri" w:hAnsiTheme="minorBidi"/>
          <w:sz w:val="24"/>
          <w:szCs w:val="24"/>
          <w:lang w:eastAsia="en-GB"/>
        </w:rPr>
        <w:t xml:space="preserve"> and </w:t>
      </w:r>
    </w:p>
    <w:p w:rsidR="00932F92" w:rsidRPr="00087FF3" w:rsidRDefault="00283E3A" w:rsidP="00087FF3">
      <w:pPr>
        <w:pStyle w:val="ListParagraph"/>
        <w:numPr>
          <w:ilvl w:val="0"/>
          <w:numId w:val="29"/>
        </w:numPr>
        <w:spacing w:after="0" w:line="240" w:lineRule="auto"/>
        <w:rPr>
          <w:rFonts w:asciiTheme="minorBidi" w:eastAsia="Times New Roman" w:hAnsiTheme="minorBidi"/>
          <w:sz w:val="24"/>
          <w:szCs w:val="24"/>
          <w:lang w:eastAsia="en-GB"/>
        </w:rPr>
      </w:pPr>
      <w:proofErr w:type="gramStart"/>
      <w:r w:rsidRPr="00087FF3">
        <w:rPr>
          <w:rFonts w:asciiTheme="minorBidi" w:eastAsia="Calibri" w:hAnsiTheme="minorBidi"/>
          <w:sz w:val="24"/>
          <w:szCs w:val="24"/>
          <w:lang w:eastAsia="en-GB"/>
        </w:rPr>
        <w:t>the</w:t>
      </w:r>
      <w:proofErr w:type="gramEnd"/>
      <w:r w:rsidRPr="00087FF3">
        <w:rPr>
          <w:rFonts w:asciiTheme="minorBidi" w:eastAsia="Calibri" w:hAnsiTheme="minorBidi"/>
          <w:sz w:val="24"/>
          <w:szCs w:val="24"/>
          <w:lang w:eastAsia="en-GB"/>
        </w:rPr>
        <w:t xml:space="preserve"> </w:t>
      </w:r>
      <w:r w:rsidR="00932F92" w:rsidRPr="00087FF3">
        <w:rPr>
          <w:rFonts w:asciiTheme="minorBidi" w:eastAsia="Calibri" w:hAnsiTheme="minorBidi"/>
          <w:sz w:val="24"/>
          <w:szCs w:val="24"/>
          <w:lang w:eastAsia="en-GB"/>
        </w:rPr>
        <w:t xml:space="preserve">practice being developed through the citywide professional learning programmes. </w:t>
      </w:r>
    </w:p>
    <w:p w:rsidR="00932F92" w:rsidRPr="003B0593" w:rsidRDefault="00932F92" w:rsidP="00283E3A">
      <w:pPr>
        <w:spacing w:after="0"/>
        <w:rPr>
          <w:rFonts w:asciiTheme="minorBidi" w:hAnsiTheme="minorBidi"/>
          <w:sz w:val="24"/>
          <w:szCs w:val="24"/>
        </w:rPr>
      </w:pPr>
    </w:p>
    <w:p w:rsidR="00E87677" w:rsidRPr="003B0593" w:rsidRDefault="00E87677" w:rsidP="00E87677">
      <w:pPr>
        <w:pStyle w:val="ListParagraph"/>
        <w:spacing w:after="0"/>
        <w:rPr>
          <w:rFonts w:asciiTheme="minorBidi" w:hAnsiTheme="minorBidi"/>
          <w:b/>
          <w:bCs/>
          <w:sz w:val="24"/>
          <w:szCs w:val="24"/>
        </w:rPr>
      </w:pPr>
      <w:r w:rsidRPr="00541E8E">
        <w:rPr>
          <w:rFonts w:asciiTheme="minorBidi" w:hAnsiTheme="minorBidi"/>
          <w:noProof/>
          <w:sz w:val="24"/>
          <w:szCs w:val="24"/>
          <w:lang w:eastAsia="en-GB"/>
        </w:rPr>
        <mc:AlternateContent>
          <mc:Choice Requires="wps">
            <w:drawing>
              <wp:anchor distT="0" distB="0" distL="114300" distR="114300" simplePos="0" relativeHeight="251672576" behindDoc="1" locked="0" layoutInCell="1" allowOverlap="1" wp14:anchorId="177B4F4F" wp14:editId="709E41F8">
                <wp:simplePos x="0" y="0"/>
                <wp:positionH relativeFrom="column">
                  <wp:posOffset>57138</wp:posOffset>
                </wp:positionH>
                <wp:positionV relativeFrom="paragraph">
                  <wp:posOffset>108176</wp:posOffset>
                </wp:positionV>
                <wp:extent cx="5918200" cy="2855396"/>
                <wp:effectExtent l="0" t="0" r="25400" b="21590"/>
                <wp:wrapNone/>
                <wp:docPr id="15" name="Rectangle 15"/>
                <wp:cNvGraphicFramePr/>
                <a:graphic xmlns:a="http://schemas.openxmlformats.org/drawingml/2006/main">
                  <a:graphicData uri="http://schemas.microsoft.com/office/word/2010/wordprocessingShape">
                    <wps:wsp>
                      <wps:cNvSpPr/>
                      <wps:spPr>
                        <a:xfrm>
                          <a:off x="0" y="0"/>
                          <a:ext cx="5918200" cy="2855396"/>
                        </a:xfrm>
                        <a:prstGeom prst="rect">
                          <a:avLst/>
                        </a:prstGeom>
                        <a:solidFill>
                          <a:sysClr val="window" lastClr="FFFFFF"/>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4.5pt;margin-top:8.5pt;width:466pt;height:224.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" fillcolor="window" strokecolor="#9bbb59" strokeweight="2pt"/>
            </w:pict>
          </mc:Fallback>
        </mc:AlternateContent>
      </w:r>
    </w:p>
    <w:p w:rsidR="00505EC6" w:rsidRPr="003B0593" w:rsidRDefault="00283E3A" w:rsidP="00A666F5">
      <w:pPr>
        <w:pStyle w:val="ListParagraph"/>
        <w:numPr>
          <w:ilvl w:val="0"/>
          <w:numId w:val="21"/>
        </w:numPr>
        <w:spacing w:after="0"/>
        <w:rPr>
          <w:rFonts w:asciiTheme="minorBidi" w:hAnsiTheme="minorBidi"/>
          <w:b/>
          <w:bCs/>
          <w:sz w:val="24"/>
          <w:szCs w:val="24"/>
        </w:rPr>
      </w:pPr>
      <w:r w:rsidRPr="003B0593">
        <w:rPr>
          <w:rFonts w:asciiTheme="minorBidi" w:hAnsiTheme="minorBidi"/>
          <w:b/>
          <w:bCs/>
          <w:sz w:val="24"/>
          <w:szCs w:val="24"/>
        </w:rPr>
        <w:t>September 2017</w:t>
      </w:r>
    </w:p>
    <w:p w:rsidR="00283E3A" w:rsidRPr="003B0593" w:rsidRDefault="00505EC6" w:rsidP="00515980">
      <w:pPr>
        <w:pStyle w:val="ListParagraph"/>
        <w:spacing w:after="0"/>
        <w:rPr>
          <w:rFonts w:asciiTheme="minorBidi" w:hAnsiTheme="minorBidi"/>
          <w:sz w:val="24"/>
          <w:szCs w:val="24"/>
        </w:rPr>
      </w:pPr>
      <w:r w:rsidRPr="003B0593">
        <w:rPr>
          <w:rFonts w:asciiTheme="minorBidi" w:hAnsiTheme="minorBidi"/>
          <w:sz w:val="24"/>
          <w:szCs w:val="24"/>
        </w:rPr>
        <w:t xml:space="preserve">David Gregory </w:t>
      </w:r>
      <w:r w:rsidR="00283E3A" w:rsidRPr="003B0593">
        <w:rPr>
          <w:rFonts w:asciiTheme="minorBidi" w:hAnsiTheme="minorBidi"/>
          <w:sz w:val="24"/>
          <w:szCs w:val="24"/>
        </w:rPr>
        <w:t xml:space="preserve">(Education </w:t>
      </w:r>
      <w:r w:rsidR="00A666F5" w:rsidRPr="003B0593">
        <w:rPr>
          <w:rFonts w:asciiTheme="minorBidi" w:hAnsiTheme="minorBidi"/>
          <w:sz w:val="24"/>
          <w:szCs w:val="24"/>
        </w:rPr>
        <w:t>Scotland</w:t>
      </w:r>
      <w:r w:rsidR="00283E3A" w:rsidRPr="003B0593">
        <w:rPr>
          <w:rFonts w:asciiTheme="minorBidi" w:hAnsiTheme="minorBidi"/>
          <w:sz w:val="24"/>
          <w:szCs w:val="24"/>
        </w:rPr>
        <w:t>)</w:t>
      </w:r>
      <w:r w:rsidR="00A666F5" w:rsidRPr="003B0593">
        <w:rPr>
          <w:rFonts w:asciiTheme="minorBidi" w:hAnsiTheme="minorBidi"/>
          <w:sz w:val="24"/>
          <w:szCs w:val="24"/>
        </w:rPr>
        <w:t xml:space="preserve"> </w:t>
      </w:r>
      <w:r w:rsidRPr="003B0593">
        <w:rPr>
          <w:rFonts w:asciiTheme="minorBidi" w:hAnsiTheme="minorBidi"/>
          <w:sz w:val="24"/>
          <w:szCs w:val="24"/>
        </w:rPr>
        <w:t>input on evaluative writing and draft E</w:t>
      </w:r>
      <w:r w:rsidR="00515980" w:rsidRPr="003B0593">
        <w:rPr>
          <w:rFonts w:asciiTheme="minorBidi" w:hAnsiTheme="minorBidi"/>
          <w:sz w:val="24"/>
          <w:szCs w:val="24"/>
        </w:rPr>
        <w:t xml:space="preserve">ducation </w:t>
      </w:r>
      <w:r w:rsidRPr="003B0593">
        <w:rPr>
          <w:rFonts w:asciiTheme="minorBidi" w:hAnsiTheme="minorBidi"/>
          <w:sz w:val="24"/>
          <w:szCs w:val="24"/>
        </w:rPr>
        <w:t>P</w:t>
      </w:r>
      <w:r w:rsidR="00515980" w:rsidRPr="003B0593">
        <w:rPr>
          <w:rFonts w:asciiTheme="minorBidi" w:hAnsiTheme="minorBidi"/>
          <w:sz w:val="24"/>
          <w:szCs w:val="24"/>
        </w:rPr>
        <w:t xml:space="preserve">erspective </w:t>
      </w:r>
      <w:r w:rsidRPr="003B0593">
        <w:rPr>
          <w:rFonts w:asciiTheme="minorBidi" w:hAnsiTheme="minorBidi"/>
          <w:sz w:val="24"/>
          <w:szCs w:val="24"/>
        </w:rPr>
        <w:t>R</w:t>
      </w:r>
      <w:r w:rsidR="00515980" w:rsidRPr="003B0593">
        <w:rPr>
          <w:rFonts w:asciiTheme="minorBidi" w:hAnsiTheme="minorBidi"/>
          <w:sz w:val="24"/>
          <w:szCs w:val="24"/>
        </w:rPr>
        <w:t>eport,</w:t>
      </w:r>
      <w:r w:rsidRPr="003B0593">
        <w:rPr>
          <w:rFonts w:asciiTheme="minorBidi" w:hAnsiTheme="minorBidi"/>
          <w:sz w:val="24"/>
          <w:szCs w:val="24"/>
        </w:rPr>
        <w:t xml:space="preserve"> </w:t>
      </w:r>
      <w:r w:rsidR="00515980" w:rsidRPr="003B0593">
        <w:rPr>
          <w:rFonts w:asciiTheme="minorBidi" w:hAnsiTheme="minorBidi"/>
          <w:sz w:val="24"/>
          <w:szCs w:val="24"/>
        </w:rPr>
        <w:t>and</w:t>
      </w:r>
      <w:r w:rsidRPr="003B0593">
        <w:rPr>
          <w:rFonts w:asciiTheme="minorBidi" w:hAnsiTheme="minorBidi"/>
          <w:sz w:val="24"/>
          <w:szCs w:val="24"/>
        </w:rPr>
        <w:t xml:space="preserve"> formation of trios</w:t>
      </w:r>
    </w:p>
    <w:p w:rsidR="00505EC6" w:rsidRPr="003B0593" w:rsidRDefault="00505EC6" w:rsidP="00A666F5">
      <w:pPr>
        <w:pStyle w:val="ListParagraph"/>
        <w:numPr>
          <w:ilvl w:val="0"/>
          <w:numId w:val="21"/>
        </w:numPr>
        <w:spacing w:after="0"/>
        <w:rPr>
          <w:rFonts w:asciiTheme="minorBidi" w:hAnsiTheme="minorBidi"/>
          <w:b/>
          <w:bCs/>
          <w:sz w:val="24"/>
          <w:szCs w:val="24"/>
        </w:rPr>
      </w:pPr>
      <w:r w:rsidRPr="003B0593">
        <w:rPr>
          <w:rFonts w:asciiTheme="minorBidi" w:hAnsiTheme="minorBidi"/>
          <w:b/>
          <w:bCs/>
          <w:sz w:val="24"/>
          <w:szCs w:val="24"/>
        </w:rPr>
        <w:t xml:space="preserve">October 2017 </w:t>
      </w:r>
    </w:p>
    <w:p w:rsidR="00283E3A" w:rsidRPr="003B0593" w:rsidRDefault="00A666F5" w:rsidP="00A666F5">
      <w:pPr>
        <w:pStyle w:val="ListParagraph"/>
        <w:spacing w:after="0"/>
        <w:rPr>
          <w:rFonts w:asciiTheme="minorBidi" w:hAnsiTheme="minorBidi"/>
          <w:sz w:val="24"/>
          <w:szCs w:val="24"/>
        </w:rPr>
      </w:pPr>
      <w:r w:rsidRPr="003B0593">
        <w:rPr>
          <w:rFonts w:asciiTheme="minorBidi" w:hAnsiTheme="minorBidi"/>
          <w:sz w:val="24"/>
          <w:szCs w:val="24"/>
        </w:rPr>
        <w:t>I</w:t>
      </w:r>
      <w:r w:rsidR="00505EC6" w:rsidRPr="003B0593">
        <w:rPr>
          <w:rFonts w:asciiTheme="minorBidi" w:hAnsiTheme="minorBidi"/>
          <w:sz w:val="24"/>
          <w:szCs w:val="24"/>
        </w:rPr>
        <w:t xml:space="preserve">nput from practitioners on inter-school </w:t>
      </w:r>
      <w:r w:rsidR="00283E3A" w:rsidRPr="003B0593">
        <w:rPr>
          <w:rFonts w:asciiTheme="minorBidi" w:hAnsiTheme="minorBidi"/>
          <w:sz w:val="24"/>
          <w:szCs w:val="24"/>
        </w:rPr>
        <w:t>s</w:t>
      </w:r>
      <w:r w:rsidR="00E87677" w:rsidRPr="003B0593">
        <w:rPr>
          <w:rFonts w:asciiTheme="minorBidi" w:hAnsiTheme="minorBidi"/>
          <w:sz w:val="24"/>
          <w:szCs w:val="24"/>
        </w:rPr>
        <w:t>elf-e</w:t>
      </w:r>
      <w:r w:rsidR="00505EC6" w:rsidRPr="003B0593">
        <w:rPr>
          <w:rFonts w:asciiTheme="minorBidi" w:hAnsiTheme="minorBidi"/>
          <w:sz w:val="24"/>
          <w:szCs w:val="24"/>
        </w:rPr>
        <w:t xml:space="preserve">valuation models previously trialled and examination of QI 2.3 </w:t>
      </w:r>
      <w:r w:rsidR="00515980" w:rsidRPr="003B0593">
        <w:rPr>
          <w:rFonts w:asciiTheme="minorBidi" w:hAnsiTheme="minorBidi"/>
          <w:sz w:val="24"/>
          <w:szCs w:val="24"/>
        </w:rPr>
        <w:t xml:space="preserve">evaluations in sample </w:t>
      </w:r>
      <w:r w:rsidR="00505EC6" w:rsidRPr="003B0593">
        <w:rPr>
          <w:rFonts w:asciiTheme="minorBidi" w:hAnsiTheme="minorBidi"/>
          <w:sz w:val="24"/>
          <w:szCs w:val="24"/>
        </w:rPr>
        <w:t>S</w:t>
      </w:r>
      <w:r w:rsidR="00515980" w:rsidRPr="003B0593">
        <w:rPr>
          <w:rFonts w:asciiTheme="minorBidi" w:hAnsiTheme="minorBidi"/>
          <w:sz w:val="24"/>
          <w:szCs w:val="24"/>
        </w:rPr>
        <w:t xml:space="preserve">ummary of Inspection </w:t>
      </w:r>
      <w:r w:rsidR="00505EC6" w:rsidRPr="003B0593">
        <w:rPr>
          <w:rFonts w:asciiTheme="minorBidi" w:hAnsiTheme="minorBidi"/>
          <w:sz w:val="24"/>
          <w:szCs w:val="24"/>
        </w:rPr>
        <w:t>F</w:t>
      </w:r>
      <w:r w:rsidR="00515980" w:rsidRPr="003B0593">
        <w:rPr>
          <w:rFonts w:asciiTheme="minorBidi" w:hAnsiTheme="minorBidi"/>
          <w:sz w:val="24"/>
          <w:szCs w:val="24"/>
        </w:rPr>
        <w:t>inding</w:t>
      </w:r>
      <w:r w:rsidR="00505EC6" w:rsidRPr="003B0593">
        <w:rPr>
          <w:rFonts w:asciiTheme="minorBidi" w:hAnsiTheme="minorBidi"/>
          <w:sz w:val="24"/>
          <w:szCs w:val="24"/>
        </w:rPr>
        <w:t>s</w:t>
      </w:r>
      <w:r w:rsidR="00515980" w:rsidRPr="003B0593">
        <w:rPr>
          <w:rFonts w:asciiTheme="minorBidi" w:hAnsiTheme="minorBidi"/>
          <w:sz w:val="24"/>
          <w:szCs w:val="24"/>
        </w:rPr>
        <w:t xml:space="preserve"> (Education Scotland) </w:t>
      </w:r>
    </w:p>
    <w:p w:rsidR="00A666F5" w:rsidRPr="003B0593" w:rsidRDefault="00A666F5" w:rsidP="00A666F5">
      <w:pPr>
        <w:pStyle w:val="ListParagraph"/>
        <w:numPr>
          <w:ilvl w:val="0"/>
          <w:numId w:val="21"/>
        </w:numPr>
        <w:spacing w:after="0"/>
        <w:rPr>
          <w:rFonts w:asciiTheme="minorBidi" w:hAnsiTheme="minorBidi"/>
          <w:b/>
          <w:bCs/>
          <w:sz w:val="24"/>
          <w:szCs w:val="24"/>
        </w:rPr>
      </w:pPr>
      <w:r w:rsidRPr="003B0593">
        <w:rPr>
          <w:rFonts w:asciiTheme="minorBidi" w:hAnsiTheme="minorBidi"/>
          <w:b/>
          <w:bCs/>
          <w:sz w:val="24"/>
          <w:szCs w:val="24"/>
        </w:rPr>
        <w:t>January 2018</w:t>
      </w:r>
    </w:p>
    <w:p w:rsidR="00A666F5" w:rsidRPr="003B0593" w:rsidRDefault="00505EC6" w:rsidP="00A666F5">
      <w:pPr>
        <w:pStyle w:val="ListParagraph"/>
        <w:spacing w:after="0"/>
        <w:rPr>
          <w:rFonts w:asciiTheme="minorBidi" w:hAnsiTheme="minorBidi"/>
          <w:sz w:val="24"/>
          <w:szCs w:val="24"/>
        </w:rPr>
      </w:pPr>
      <w:r w:rsidRPr="003B0593">
        <w:rPr>
          <w:rFonts w:asciiTheme="minorBidi" w:hAnsiTheme="minorBidi"/>
          <w:sz w:val="24"/>
          <w:szCs w:val="24"/>
        </w:rPr>
        <w:t xml:space="preserve">Feedback from first trio visits.  Input from Graham Donaldson </w:t>
      </w:r>
      <w:hyperlink r:id="rId22" w:history="1">
        <w:r w:rsidR="0075573A" w:rsidRPr="003B0593">
          <w:rPr>
            <w:rStyle w:val="Hyperlink"/>
            <w:rFonts w:asciiTheme="minorBidi" w:hAnsiTheme="minorBidi"/>
            <w:sz w:val="24"/>
            <w:szCs w:val="24"/>
          </w:rPr>
          <w:t>http://www.graham-donaldson.com/</w:t>
        </w:r>
      </w:hyperlink>
      <w:r w:rsidR="0075573A" w:rsidRPr="003B0593">
        <w:rPr>
          <w:rFonts w:asciiTheme="minorBidi" w:hAnsiTheme="minorBidi"/>
          <w:sz w:val="24"/>
          <w:szCs w:val="24"/>
        </w:rPr>
        <w:t xml:space="preserve"> </w:t>
      </w:r>
    </w:p>
    <w:p w:rsidR="00A666F5" w:rsidRPr="003B0593" w:rsidRDefault="00505EC6" w:rsidP="00A666F5">
      <w:pPr>
        <w:pStyle w:val="ListParagraph"/>
        <w:numPr>
          <w:ilvl w:val="0"/>
          <w:numId w:val="21"/>
        </w:numPr>
        <w:spacing w:after="0"/>
        <w:rPr>
          <w:rFonts w:asciiTheme="minorBidi" w:hAnsiTheme="minorBidi"/>
          <w:sz w:val="24"/>
          <w:szCs w:val="24"/>
        </w:rPr>
      </w:pPr>
      <w:r w:rsidRPr="003B0593">
        <w:rPr>
          <w:rFonts w:asciiTheme="minorBidi" w:hAnsiTheme="minorBidi"/>
          <w:b/>
          <w:bCs/>
          <w:sz w:val="24"/>
          <w:szCs w:val="24"/>
        </w:rPr>
        <w:t>May 2018</w:t>
      </w:r>
    </w:p>
    <w:p w:rsidR="00B6414B" w:rsidRPr="003B0593" w:rsidRDefault="00505EC6" w:rsidP="00B6414B">
      <w:pPr>
        <w:pStyle w:val="ListParagraph"/>
        <w:spacing w:after="0"/>
        <w:rPr>
          <w:rFonts w:asciiTheme="minorBidi" w:hAnsiTheme="minorBidi"/>
          <w:sz w:val="24"/>
          <w:szCs w:val="24"/>
        </w:rPr>
      </w:pPr>
      <w:r w:rsidRPr="003B0593">
        <w:rPr>
          <w:rFonts w:asciiTheme="minorBidi" w:hAnsiTheme="minorBidi"/>
          <w:sz w:val="24"/>
          <w:szCs w:val="24"/>
        </w:rPr>
        <w:t>Updat</w:t>
      </w:r>
      <w:r w:rsidR="00A666F5" w:rsidRPr="003B0593">
        <w:rPr>
          <w:rFonts w:asciiTheme="minorBidi" w:hAnsiTheme="minorBidi"/>
          <w:sz w:val="24"/>
          <w:szCs w:val="24"/>
        </w:rPr>
        <w:t xml:space="preserve">e EPR following 2nd trio visits and </w:t>
      </w:r>
      <w:r w:rsidR="00A666F5" w:rsidRPr="003B0593">
        <w:rPr>
          <w:rFonts w:asciiTheme="minorBidi" w:hAnsiTheme="minorBidi"/>
          <w:color w:val="0070C0"/>
          <w:sz w:val="24"/>
          <w:szCs w:val="24"/>
          <w:u w:val="single"/>
        </w:rPr>
        <w:t>evaluation</w:t>
      </w:r>
      <w:r w:rsidR="00A666F5" w:rsidRPr="003B0593">
        <w:rPr>
          <w:rFonts w:asciiTheme="minorBidi" w:hAnsiTheme="minorBidi"/>
          <w:sz w:val="24"/>
          <w:szCs w:val="24"/>
        </w:rPr>
        <w:t xml:space="preserve"> of DHTs</w:t>
      </w:r>
      <w:r w:rsidR="00FD00D8" w:rsidRPr="003B0593">
        <w:rPr>
          <w:rFonts w:asciiTheme="minorBidi" w:hAnsiTheme="minorBidi"/>
          <w:sz w:val="24"/>
          <w:szCs w:val="24"/>
        </w:rPr>
        <w:t>’</w:t>
      </w:r>
      <w:r w:rsidR="00A666F5" w:rsidRPr="003B0593">
        <w:rPr>
          <w:rFonts w:asciiTheme="minorBidi" w:hAnsiTheme="minorBidi"/>
          <w:sz w:val="24"/>
          <w:szCs w:val="24"/>
        </w:rPr>
        <w:t xml:space="preserve"> network activity thus far</w:t>
      </w:r>
      <w:r w:rsidR="00FD00D8" w:rsidRPr="003B0593">
        <w:rPr>
          <w:rFonts w:asciiTheme="minorBidi" w:hAnsiTheme="minorBidi"/>
          <w:sz w:val="24"/>
          <w:szCs w:val="24"/>
        </w:rPr>
        <w:t>.</w:t>
      </w:r>
    </w:p>
    <w:p w:rsidR="003B0593" w:rsidRDefault="003B0593" w:rsidP="00B6414B">
      <w:pPr>
        <w:spacing w:after="0"/>
        <w:rPr>
          <w:rFonts w:asciiTheme="minorBidi" w:hAnsiTheme="minorBidi"/>
          <w:b/>
          <w:bCs/>
          <w:sz w:val="24"/>
          <w:szCs w:val="24"/>
        </w:rPr>
      </w:pPr>
    </w:p>
    <w:p w:rsidR="003B0593" w:rsidRDefault="003B0593" w:rsidP="00B6414B">
      <w:pPr>
        <w:spacing w:after="0"/>
        <w:rPr>
          <w:rFonts w:asciiTheme="minorBidi" w:hAnsiTheme="minorBidi"/>
          <w:b/>
          <w:bCs/>
          <w:sz w:val="24"/>
          <w:szCs w:val="24"/>
        </w:rPr>
      </w:pPr>
    </w:p>
    <w:p w:rsidR="003B0593" w:rsidRDefault="003B0593" w:rsidP="00B6414B">
      <w:pPr>
        <w:spacing w:after="0"/>
        <w:rPr>
          <w:rFonts w:asciiTheme="minorBidi" w:hAnsiTheme="minorBidi"/>
          <w:b/>
          <w:bCs/>
          <w:sz w:val="24"/>
          <w:szCs w:val="24"/>
        </w:rPr>
      </w:pPr>
    </w:p>
    <w:p w:rsidR="003B0593" w:rsidRDefault="003B0593" w:rsidP="00B6414B">
      <w:pPr>
        <w:spacing w:after="0"/>
        <w:rPr>
          <w:rFonts w:asciiTheme="minorBidi" w:hAnsiTheme="minorBidi"/>
          <w:b/>
          <w:bCs/>
          <w:sz w:val="24"/>
          <w:szCs w:val="24"/>
        </w:rPr>
      </w:pPr>
    </w:p>
    <w:p w:rsidR="003B0593" w:rsidRDefault="003B0593" w:rsidP="00B6414B">
      <w:pPr>
        <w:spacing w:after="0"/>
        <w:rPr>
          <w:rFonts w:asciiTheme="minorBidi" w:hAnsiTheme="minorBidi"/>
          <w:b/>
          <w:bCs/>
          <w:sz w:val="24"/>
          <w:szCs w:val="24"/>
        </w:rPr>
      </w:pPr>
    </w:p>
    <w:p w:rsidR="003B0593" w:rsidRDefault="003B0593" w:rsidP="00B6414B">
      <w:pPr>
        <w:spacing w:after="0"/>
        <w:rPr>
          <w:rFonts w:asciiTheme="minorBidi" w:hAnsiTheme="minorBidi"/>
          <w:b/>
          <w:bCs/>
          <w:sz w:val="24"/>
          <w:szCs w:val="24"/>
        </w:rPr>
      </w:pPr>
    </w:p>
    <w:p w:rsidR="003B0593" w:rsidRDefault="003B0593" w:rsidP="00B6414B">
      <w:pPr>
        <w:spacing w:after="0"/>
        <w:rPr>
          <w:rFonts w:asciiTheme="minorBidi" w:hAnsiTheme="minorBidi"/>
          <w:b/>
          <w:bCs/>
          <w:sz w:val="24"/>
          <w:szCs w:val="24"/>
        </w:rPr>
      </w:pPr>
    </w:p>
    <w:p w:rsidR="003B0593" w:rsidRDefault="003B0593" w:rsidP="00B6414B">
      <w:pPr>
        <w:spacing w:after="0"/>
        <w:rPr>
          <w:rFonts w:asciiTheme="minorBidi" w:hAnsiTheme="minorBidi"/>
          <w:b/>
          <w:bCs/>
          <w:sz w:val="24"/>
          <w:szCs w:val="24"/>
        </w:rPr>
      </w:pPr>
    </w:p>
    <w:p w:rsidR="003B0593" w:rsidRDefault="003B0593" w:rsidP="00B6414B">
      <w:pPr>
        <w:spacing w:after="0"/>
        <w:rPr>
          <w:rFonts w:asciiTheme="minorBidi" w:hAnsiTheme="minorBidi"/>
          <w:b/>
          <w:bCs/>
          <w:sz w:val="24"/>
          <w:szCs w:val="24"/>
        </w:rPr>
      </w:pPr>
    </w:p>
    <w:p w:rsidR="003B0593" w:rsidRDefault="003B0593" w:rsidP="00B6414B">
      <w:pPr>
        <w:spacing w:after="0"/>
        <w:rPr>
          <w:rFonts w:asciiTheme="minorBidi" w:hAnsiTheme="minorBidi"/>
          <w:b/>
          <w:bCs/>
          <w:sz w:val="24"/>
          <w:szCs w:val="24"/>
        </w:rPr>
      </w:pPr>
    </w:p>
    <w:p w:rsidR="003B0593" w:rsidRDefault="003B0593" w:rsidP="00B6414B">
      <w:pPr>
        <w:spacing w:after="0"/>
        <w:rPr>
          <w:rFonts w:asciiTheme="minorBidi" w:hAnsiTheme="minorBidi"/>
          <w:b/>
          <w:bCs/>
          <w:sz w:val="24"/>
          <w:szCs w:val="24"/>
        </w:rPr>
      </w:pPr>
    </w:p>
    <w:p w:rsidR="003B0593" w:rsidRDefault="003B0593" w:rsidP="00B6414B">
      <w:pPr>
        <w:spacing w:after="0"/>
        <w:rPr>
          <w:rFonts w:asciiTheme="minorBidi" w:hAnsiTheme="minorBidi"/>
          <w:b/>
          <w:bCs/>
          <w:sz w:val="24"/>
          <w:szCs w:val="24"/>
        </w:rPr>
      </w:pPr>
      <w:r>
        <w:rPr>
          <w:rFonts w:asciiTheme="minorBidi" w:hAnsiTheme="minorBidi"/>
          <w:b/>
          <w:bCs/>
          <w:noProof/>
          <w:sz w:val="28"/>
          <w:szCs w:val="28"/>
          <w:lang w:eastAsia="en-GB"/>
        </w:rPr>
        <mc:AlternateContent>
          <mc:Choice Requires="wps">
            <w:drawing>
              <wp:anchor distT="0" distB="0" distL="114300" distR="114300" simplePos="0" relativeHeight="251683840" behindDoc="1" locked="0" layoutInCell="1" allowOverlap="1" wp14:anchorId="2A387168" wp14:editId="5263714E">
                <wp:simplePos x="0" y="0"/>
                <wp:positionH relativeFrom="column">
                  <wp:posOffset>-94133</wp:posOffset>
                </wp:positionH>
                <wp:positionV relativeFrom="paragraph">
                  <wp:posOffset>3877</wp:posOffset>
                </wp:positionV>
                <wp:extent cx="1918335" cy="537188"/>
                <wp:effectExtent l="57150" t="38100" r="81915" b="92075"/>
                <wp:wrapNone/>
                <wp:docPr id="24" name="Rectangle 24"/>
                <wp:cNvGraphicFramePr/>
                <a:graphic xmlns:a="http://schemas.openxmlformats.org/drawingml/2006/main">
                  <a:graphicData uri="http://schemas.microsoft.com/office/word/2010/wordprocessingShape">
                    <wps:wsp>
                      <wps:cNvSpPr/>
                      <wps:spPr>
                        <a:xfrm>
                          <a:off x="0" y="0"/>
                          <a:ext cx="1918335" cy="537188"/>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4" o:spid="_x0000_s1026" style="position:absolute;margin-left:-7.4pt;margin-top:.3pt;width:151.05pt;height:42.3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" fillcolor="#ffbe86" strokecolor="#f69240">
                <v:fill color2="#ffebdb" rotate="t" angle="180" colors="0 #ffbe86;22938f #ffd0aa;1 #ffebdb" focus="100%" type="gradient"/>
                <v:shadow on="t" color="black" opacity="24903f" origin=",.5" offset="0,.55556mm"/>
              </v:rect>
            </w:pict>
          </mc:Fallback>
        </mc:AlternateContent>
      </w:r>
    </w:p>
    <w:p w:rsidR="00541E8E" w:rsidRPr="003B0593" w:rsidRDefault="00541E8E" w:rsidP="00B6414B">
      <w:pPr>
        <w:spacing w:after="0"/>
        <w:rPr>
          <w:rFonts w:asciiTheme="minorBidi" w:hAnsiTheme="minorBidi"/>
          <w:sz w:val="24"/>
          <w:szCs w:val="24"/>
        </w:rPr>
      </w:pPr>
      <w:r w:rsidRPr="003B0593">
        <w:rPr>
          <w:rFonts w:asciiTheme="minorBidi" w:hAnsiTheme="minorBidi"/>
          <w:b/>
          <w:bCs/>
          <w:sz w:val="24"/>
          <w:szCs w:val="24"/>
        </w:rPr>
        <w:t>Session 2018 – 2019</w:t>
      </w:r>
    </w:p>
    <w:p w:rsidR="003B0593" w:rsidRDefault="003B0593" w:rsidP="00D81ADB">
      <w:pPr>
        <w:rPr>
          <w:rFonts w:asciiTheme="minorBidi" w:hAnsiTheme="minorBidi"/>
          <w:sz w:val="24"/>
          <w:szCs w:val="24"/>
        </w:rPr>
      </w:pPr>
    </w:p>
    <w:p w:rsidR="00104562" w:rsidRDefault="00541E8E" w:rsidP="003B0593">
      <w:pPr>
        <w:rPr>
          <w:rFonts w:asciiTheme="minorBidi" w:hAnsiTheme="minorBidi"/>
          <w:sz w:val="24"/>
          <w:szCs w:val="24"/>
        </w:rPr>
      </w:pPr>
      <w:r w:rsidRPr="003B0593">
        <w:rPr>
          <w:rFonts w:asciiTheme="minorBidi" w:hAnsiTheme="minorBidi"/>
          <w:sz w:val="24"/>
          <w:szCs w:val="24"/>
        </w:rPr>
        <w:t xml:space="preserve">The DHTs’ collaboration work during </w:t>
      </w:r>
      <w:r w:rsidRPr="00541E8E">
        <w:rPr>
          <w:rFonts w:asciiTheme="minorBidi" w:hAnsiTheme="minorBidi"/>
          <w:sz w:val="24"/>
          <w:szCs w:val="24"/>
        </w:rPr>
        <w:t xml:space="preserve">session </w:t>
      </w:r>
      <w:r w:rsidRPr="003B0593">
        <w:rPr>
          <w:rFonts w:asciiTheme="minorBidi" w:hAnsiTheme="minorBidi"/>
          <w:sz w:val="24"/>
          <w:szCs w:val="24"/>
        </w:rPr>
        <w:t xml:space="preserve">2018 -2019 is furthering </w:t>
      </w:r>
      <w:r w:rsidRPr="00541E8E">
        <w:rPr>
          <w:rFonts w:asciiTheme="minorBidi" w:hAnsiTheme="minorBidi"/>
          <w:sz w:val="24"/>
          <w:szCs w:val="24"/>
        </w:rPr>
        <w:t xml:space="preserve">the overarching aim to promote and facilitate excellent learning and teaching in every secondary </w:t>
      </w:r>
      <w:r w:rsidR="003B0593">
        <w:rPr>
          <w:rFonts w:asciiTheme="minorBidi" w:hAnsiTheme="minorBidi"/>
          <w:sz w:val="24"/>
          <w:szCs w:val="24"/>
        </w:rPr>
        <w:t>school</w:t>
      </w:r>
      <w:r w:rsidRPr="00541E8E">
        <w:rPr>
          <w:rFonts w:asciiTheme="minorBidi" w:hAnsiTheme="minorBidi"/>
          <w:sz w:val="24"/>
          <w:szCs w:val="24"/>
        </w:rPr>
        <w:t xml:space="preserve"> in Glasgow</w:t>
      </w:r>
      <w:r w:rsidR="001C76CA" w:rsidRPr="003B0593">
        <w:rPr>
          <w:rFonts w:asciiTheme="minorBidi" w:hAnsiTheme="minorBidi"/>
          <w:sz w:val="24"/>
          <w:szCs w:val="24"/>
        </w:rPr>
        <w:t>,</w:t>
      </w:r>
      <w:r w:rsidRPr="003B0593">
        <w:rPr>
          <w:rFonts w:asciiTheme="minorBidi" w:hAnsiTheme="minorBidi"/>
          <w:sz w:val="24"/>
          <w:szCs w:val="24"/>
        </w:rPr>
        <w:t xml:space="preserve"> </w:t>
      </w:r>
      <w:r w:rsidRPr="00541E8E">
        <w:rPr>
          <w:rFonts w:asciiTheme="minorBidi" w:hAnsiTheme="minorBidi"/>
          <w:sz w:val="24"/>
          <w:szCs w:val="24"/>
        </w:rPr>
        <w:t xml:space="preserve">via four </w:t>
      </w:r>
      <w:r w:rsidRPr="003B0593">
        <w:rPr>
          <w:rFonts w:asciiTheme="minorBidi" w:hAnsiTheme="minorBidi"/>
          <w:sz w:val="24"/>
          <w:szCs w:val="24"/>
        </w:rPr>
        <w:t xml:space="preserve">workshop </w:t>
      </w:r>
      <w:r w:rsidRPr="00541E8E">
        <w:rPr>
          <w:rFonts w:asciiTheme="minorBidi" w:hAnsiTheme="minorBidi"/>
          <w:sz w:val="24"/>
          <w:szCs w:val="24"/>
        </w:rPr>
        <w:t>sessions and further development of the allocated trios. The programme continue</w:t>
      </w:r>
      <w:r w:rsidRPr="003B0593">
        <w:rPr>
          <w:rFonts w:asciiTheme="minorBidi" w:hAnsiTheme="minorBidi"/>
          <w:sz w:val="24"/>
          <w:szCs w:val="24"/>
        </w:rPr>
        <w:t>s</w:t>
      </w:r>
      <w:r w:rsidRPr="00541E8E">
        <w:rPr>
          <w:rFonts w:asciiTheme="minorBidi" w:hAnsiTheme="minorBidi"/>
          <w:sz w:val="24"/>
          <w:szCs w:val="24"/>
        </w:rPr>
        <w:t xml:space="preserve"> to include time for</w:t>
      </w:r>
      <w:r w:rsidR="00104562">
        <w:rPr>
          <w:rFonts w:asciiTheme="minorBidi" w:hAnsiTheme="minorBidi"/>
          <w:sz w:val="24"/>
          <w:szCs w:val="24"/>
        </w:rPr>
        <w:t>:</w:t>
      </w:r>
    </w:p>
    <w:p w:rsidR="00104562" w:rsidRDefault="00541E8E" w:rsidP="00104562">
      <w:pPr>
        <w:pStyle w:val="ListParagraph"/>
        <w:numPr>
          <w:ilvl w:val="0"/>
          <w:numId w:val="25"/>
        </w:numPr>
        <w:rPr>
          <w:rFonts w:asciiTheme="minorBidi" w:hAnsiTheme="minorBidi"/>
          <w:sz w:val="24"/>
          <w:szCs w:val="24"/>
        </w:rPr>
      </w:pPr>
      <w:r w:rsidRPr="00104562">
        <w:rPr>
          <w:rFonts w:asciiTheme="minorBidi" w:hAnsiTheme="minorBidi"/>
          <w:sz w:val="24"/>
          <w:szCs w:val="24"/>
        </w:rPr>
        <w:t>collaborative reflection and sharing of practice</w:t>
      </w:r>
      <w:r w:rsidR="001C76CA" w:rsidRPr="00104562">
        <w:rPr>
          <w:rFonts w:asciiTheme="minorBidi" w:hAnsiTheme="minorBidi"/>
          <w:sz w:val="24"/>
          <w:szCs w:val="24"/>
        </w:rPr>
        <w:t>,</w:t>
      </w:r>
      <w:r w:rsidRPr="00104562">
        <w:rPr>
          <w:rFonts w:asciiTheme="minorBidi" w:hAnsiTheme="minorBidi"/>
          <w:sz w:val="24"/>
          <w:szCs w:val="24"/>
        </w:rPr>
        <w:t xml:space="preserve"> and </w:t>
      </w:r>
    </w:p>
    <w:p w:rsidR="00541E8E" w:rsidRPr="00104562" w:rsidRDefault="001C76CA" w:rsidP="00104562">
      <w:pPr>
        <w:pStyle w:val="ListParagraph"/>
        <w:numPr>
          <w:ilvl w:val="0"/>
          <w:numId w:val="25"/>
        </w:numPr>
        <w:rPr>
          <w:rFonts w:asciiTheme="minorBidi" w:hAnsiTheme="minorBidi"/>
          <w:sz w:val="24"/>
          <w:szCs w:val="24"/>
        </w:rPr>
      </w:pPr>
      <w:proofErr w:type="gramStart"/>
      <w:r w:rsidRPr="00104562">
        <w:rPr>
          <w:rFonts w:asciiTheme="minorBidi" w:hAnsiTheme="minorBidi"/>
          <w:sz w:val="24"/>
          <w:szCs w:val="24"/>
        </w:rPr>
        <w:t>evaluating</w:t>
      </w:r>
      <w:proofErr w:type="gramEnd"/>
      <w:r w:rsidRPr="00104562">
        <w:rPr>
          <w:rFonts w:asciiTheme="minorBidi" w:hAnsiTheme="minorBidi"/>
          <w:sz w:val="24"/>
          <w:szCs w:val="24"/>
        </w:rPr>
        <w:t xml:space="preserve"> </w:t>
      </w:r>
      <w:r w:rsidR="00541E8E" w:rsidRPr="00104562">
        <w:rPr>
          <w:rFonts w:asciiTheme="minorBidi" w:hAnsiTheme="minorBidi"/>
          <w:sz w:val="24"/>
          <w:szCs w:val="24"/>
        </w:rPr>
        <w:t xml:space="preserve">impact of the citywide professional learning programmes. </w:t>
      </w:r>
    </w:p>
    <w:p w:rsidR="00541E8E" w:rsidRPr="00541E8E" w:rsidRDefault="00541E8E" w:rsidP="00541E8E">
      <w:pPr>
        <w:rPr>
          <w:rFonts w:asciiTheme="minorBidi" w:hAnsiTheme="minorBidi"/>
          <w:sz w:val="24"/>
          <w:szCs w:val="24"/>
        </w:rPr>
      </w:pPr>
      <w:r w:rsidRPr="003B0593">
        <w:rPr>
          <w:rFonts w:asciiTheme="minorBidi" w:hAnsiTheme="minorBidi"/>
          <w:sz w:val="24"/>
          <w:szCs w:val="24"/>
        </w:rPr>
        <w:t>There is</w:t>
      </w:r>
      <w:r w:rsidRPr="00541E8E">
        <w:rPr>
          <w:rFonts w:asciiTheme="minorBidi" w:hAnsiTheme="minorBidi"/>
          <w:sz w:val="24"/>
          <w:szCs w:val="24"/>
        </w:rPr>
        <w:t xml:space="preserve"> a further </w:t>
      </w:r>
      <w:r w:rsidRPr="003B0593">
        <w:rPr>
          <w:rFonts w:asciiTheme="minorBidi" w:hAnsiTheme="minorBidi"/>
          <w:sz w:val="24"/>
          <w:szCs w:val="24"/>
        </w:rPr>
        <w:t xml:space="preserve">specific </w:t>
      </w:r>
      <w:r w:rsidRPr="00541E8E">
        <w:rPr>
          <w:rFonts w:asciiTheme="minorBidi" w:hAnsiTheme="minorBidi"/>
          <w:sz w:val="24"/>
          <w:szCs w:val="24"/>
        </w:rPr>
        <w:t>focus this session on:</w:t>
      </w:r>
    </w:p>
    <w:p w:rsidR="00D81ADB" w:rsidRPr="003B0593" w:rsidRDefault="00541E8E" w:rsidP="00B6414B">
      <w:pPr>
        <w:numPr>
          <w:ilvl w:val="0"/>
          <w:numId w:val="5"/>
        </w:numPr>
        <w:spacing w:after="0"/>
        <w:contextualSpacing/>
        <w:rPr>
          <w:rFonts w:asciiTheme="minorBidi" w:hAnsiTheme="minorBidi"/>
          <w:sz w:val="24"/>
          <w:szCs w:val="24"/>
        </w:rPr>
      </w:pPr>
      <w:r w:rsidRPr="00541E8E">
        <w:rPr>
          <w:rFonts w:asciiTheme="minorBidi" w:hAnsiTheme="minorBidi"/>
          <w:b/>
          <w:bCs/>
          <w:sz w:val="24"/>
          <w:szCs w:val="24"/>
        </w:rPr>
        <w:t>Systems Leadership</w:t>
      </w:r>
      <w:r w:rsidRPr="00541E8E">
        <w:rPr>
          <w:rFonts w:asciiTheme="minorBidi" w:hAnsiTheme="minorBidi"/>
          <w:sz w:val="24"/>
          <w:szCs w:val="24"/>
        </w:rPr>
        <w:t>: how our senior leaders extend their reach beyond their individual school via working in trios, to influence practice more widely in order that every school improves</w:t>
      </w:r>
      <w:r w:rsidR="00D81ADB" w:rsidRPr="003B0593">
        <w:rPr>
          <w:rFonts w:asciiTheme="minorBidi" w:hAnsiTheme="minorBidi"/>
          <w:sz w:val="24"/>
          <w:szCs w:val="24"/>
        </w:rPr>
        <w:t xml:space="preserve">. DHTs agreed </w:t>
      </w:r>
      <w:r w:rsidR="00C51A19" w:rsidRPr="003B0593">
        <w:rPr>
          <w:rFonts w:asciiTheme="minorBidi" w:hAnsiTheme="minorBidi"/>
          <w:sz w:val="24"/>
          <w:szCs w:val="24"/>
        </w:rPr>
        <w:t>principles</w:t>
      </w:r>
      <w:r w:rsidR="00D81ADB" w:rsidRPr="003B0593">
        <w:rPr>
          <w:rFonts w:asciiTheme="minorBidi" w:hAnsiTheme="minorBidi"/>
          <w:sz w:val="24"/>
          <w:szCs w:val="24"/>
        </w:rPr>
        <w:t xml:space="preserve"> of systems leadership that would underpin the trio collaboration:</w:t>
      </w:r>
    </w:p>
    <w:p w:rsidR="00B6414B" w:rsidRPr="003B0593" w:rsidRDefault="00B6414B" w:rsidP="00B6414B">
      <w:pPr>
        <w:spacing w:after="0"/>
        <w:ind w:left="720"/>
        <w:contextualSpacing/>
        <w:rPr>
          <w:rFonts w:asciiTheme="minorBidi" w:hAnsiTheme="minorBidi"/>
          <w:sz w:val="24"/>
          <w:szCs w:val="24"/>
        </w:rPr>
      </w:pPr>
    </w:p>
    <w:p w:rsidR="00C51A19" w:rsidRPr="003B0593" w:rsidRDefault="00C51A19" w:rsidP="00B6414B">
      <w:pPr>
        <w:pStyle w:val="ListParagraph"/>
        <w:numPr>
          <w:ilvl w:val="1"/>
          <w:numId w:val="23"/>
        </w:numPr>
        <w:spacing w:after="0"/>
        <w:rPr>
          <w:rFonts w:asciiTheme="minorBidi" w:hAnsiTheme="minorBidi"/>
          <w:sz w:val="24"/>
          <w:szCs w:val="24"/>
        </w:rPr>
      </w:pPr>
      <w:r w:rsidRPr="003B0593">
        <w:rPr>
          <w:rFonts w:asciiTheme="minorBidi" w:hAnsiTheme="minorBidi"/>
          <w:b/>
          <w:bCs/>
          <w:sz w:val="24"/>
          <w:szCs w:val="24"/>
        </w:rPr>
        <w:t>Common Moral Purpose</w:t>
      </w:r>
      <w:r w:rsidR="00D81ADB" w:rsidRPr="003B0593">
        <w:rPr>
          <w:rFonts w:asciiTheme="minorBidi" w:hAnsiTheme="minorBidi"/>
          <w:sz w:val="24"/>
          <w:szCs w:val="24"/>
        </w:rPr>
        <w:t xml:space="preserve">: if we have / know something </w:t>
      </w:r>
      <w:r w:rsidRPr="003B0593">
        <w:rPr>
          <w:rFonts w:asciiTheme="minorBidi" w:hAnsiTheme="minorBidi"/>
          <w:sz w:val="24"/>
          <w:szCs w:val="24"/>
        </w:rPr>
        <w:t xml:space="preserve">that can help another school, we are morally obliged to </w:t>
      </w:r>
      <w:r w:rsidR="00D646C9" w:rsidRPr="003B0593">
        <w:rPr>
          <w:rFonts w:asciiTheme="minorBidi" w:hAnsiTheme="minorBidi"/>
          <w:sz w:val="24"/>
          <w:szCs w:val="24"/>
        </w:rPr>
        <w:t>offer this.</w:t>
      </w:r>
    </w:p>
    <w:p w:rsidR="00C51A19" w:rsidRPr="003B0593" w:rsidRDefault="00C51A19" w:rsidP="00B6414B">
      <w:pPr>
        <w:pStyle w:val="ListParagraph"/>
        <w:numPr>
          <w:ilvl w:val="1"/>
          <w:numId w:val="23"/>
        </w:numPr>
        <w:spacing w:after="0"/>
        <w:rPr>
          <w:rFonts w:asciiTheme="minorBidi" w:hAnsiTheme="minorBidi"/>
          <w:sz w:val="24"/>
          <w:szCs w:val="24"/>
        </w:rPr>
      </w:pPr>
      <w:r w:rsidRPr="003B0593">
        <w:rPr>
          <w:rFonts w:asciiTheme="minorBidi" w:hAnsiTheme="minorBidi"/>
          <w:b/>
          <w:bCs/>
          <w:sz w:val="24"/>
          <w:szCs w:val="24"/>
        </w:rPr>
        <w:t>Ego free collaboration</w:t>
      </w:r>
      <w:r w:rsidRPr="003B0593">
        <w:rPr>
          <w:rFonts w:asciiTheme="minorBidi" w:hAnsiTheme="minorBidi"/>
          <w:sz w:val="24"/>
          <w:szCs w:val="24"/>
        </w:rPr>
        <w:t xml:space="preserve"> is about improving the whole system with a genuine desire for every school to improve and no fear of highlighting what is </w:t>
      </w:r>
      <w:r w:rsidR="00113110">
        <w:rPr>
          <w:rFonts w:asciiTheme="minorBidi" w:hAnsiTheme="minorBidi"/>
          <w:sz w:val="24"/>
          <w:szCs w:val="24"/>
        </w:rPr>
        <w:t xml:space="preserve">currently </w:t>
      </w:r>
      <w:r w:rsidRPr="003B0593">
        <w:rPr>
          <w:rFonts w:asciiTheme="minorBidi" w:hAnsiTheme="minorBidi"/>
          <w:sz w:val="24"/>
          <w:szCs w:val="24"/>
        </w:rPr>
        <w:t>not working well in our own context.</w:t>
      </w:r>
    </w:p>
    <w:p w:rsidR="00B6414B" w:rsidRPr="003B0593" w:rsidRDefault="00C51A19" w:rsidP="00B6414B">
      <w:pPr>
        <w:pStyle w:val="ListParagraph"/>
        <w:numPr>
          <w:ilvl w:val="1"/>
          <w:numId w:val="23"/>
        </w:numPr>
        <w:rPr>
          <w:rFonts w:asciiTheme="minorBidi" w:hAnsiTheme="minorBidi"/>
          <w:sz w:val="24"/>
          <w:szCs w:val="24"/>
        </w:rPr>
      </w:pPr>
      <w:r w:rsidRPr="003B0593">
        <w:rPr>
          <w:rFonts w:asciiTheme="minorBidi" w:hAnsiTheme="minorBidi"/>
          <w:b/>
          <w:bCs/>
          <w:sz w:val="24"/>
          <w:szCs w:val="24"/>
        </w:rPr>
        <w:t>Sharing our best improves our best</w:t>
      </w:r>
      <w:r w:rsidRPr="003B0593">
        <w:rPr>
          <w:rFonts w:asciiTheme="minorBidi" w:hAnsiTheme="minorBidi"/>
          <w:sz w:val="24"/>
          <w:szCs w:val="24"/>
        </w:rPr>
        <w:t xml:space="preserve">: when asked to share, we examine what we’re sharing, take a closer look at it and </w:t>
      </w:r>
      <w:r w:rsidR="00B6414B" w:rsidRPr="003B0593">
        <w:rPr>
          <w:rFonts w:asciiTheme="minorBidi" w:hAnsiTheme="minorBidi"/>
          <w:sz w:val="24"/>
          <w:szCs w:val="24"/>
        </w:rPr>
        <w:t>further improve it.</w:t>
      </w:r>
    </w:p>
    <w:p w:rsidR="00D646C9" w:rsidRPr="003B0593" w:rsidRDefault="00D646C9" w:rsidP="00113110">
      <w:pPr>
        <w:ind w:firstLine="720"/>
        <w:rPr>
          <w:rFonts w:asciiTheme="minorBidi" w:hAnsiTheme="minorBidi"/>
          <w:sz w:val="24"/>
          <w:szCs w:val="24"/>
        </w:rPr>
      </w:pPr>
      <w:r w:rsidRPr="003B0593">
        <w:rPr>
          <w:rFonts w:asciiTheme="minorBidi" w:hAnsiTheme="minorBidi"/>
          <w:sz w:val="24"/>
          <w:szCs w:val="24"/>
        </w:rPr>
        <w:t>Trio visit were organise</w:t>
      </w:r>
      <w:r w:rsidR="0051775A" w:rsidRPr="003B0593">
        <w:rPr>
          <w:rFonts w:asciiTheme="minorBidi" w:hAnsiTheme="minorBidi"/>
          <w:sz w:val="24"/>
          <w:szCs w:val="24"/>
        </w:rPr>
        <w:t>d</w:t>
      </w:r>
      <w:r w:rsidRPr="003B0593">
        <w:rPr>
          <w:rFonts w:asciiTheme="minorBidi" w:hAnsiTheme="minorBidi"/>
          <w:sz w:val="24"/>
          <w:szCs w:val="24"/>
        </w:rPr>
        <w:t xml:space="preserve"> for this session with the</w:t>
      </w:r>
      <w:r w:rsidR="00113110">
        <w:rPr>
          <w:rFonts w:asciiTheme="minorBidi" w:hAnsiTheme="minorBidi"/>
          <w:sz w:val="24"/>
          <w:szCs w:val="24"/>
        </w:rPr>
        <w:t xml:space="preserve"> above </w:t>
      </w:r>
      <w:r w:rsidRPr="003B0593">
        <w:rPr>
          <w:rFonts w:asciiTheme="minorBidi" w:hAnsiTheme="minorBidi"/>
          <w:sz w:val="24"/>
          <w:szCs w:val="24"/>
        </w:rPr>
        <w:t>principles in mind.</w:t>
      </w:r>
    </w:p>
    <w:p w:rsidR="00D81ADB" w:rsidRPr="003B0593" w:rsidRDefault="00D81ADB" w:rsidP="00D81ADB">
      <w:pPr>
        <w:contextualSpacing/>
        <w:jc w:val="center"/>
        <w:rPr>
          <w:rFonts w:asciiTheme="minorBidi" w:hAnsiTheme="minorBidi"/>
          <w:sz w:val="24"/>
          <w:szCs w:val="24"/>
        </w:rPr>
      </w:pPr>
      <w:r w:rsidRPr="003B0593">
        <w:rPr>
          <w:rFonts w:asciiTheme="minorBidi" w:hAnsiTheme="minorBidi"/>
          <w:noProof/>
          <w:sz w:val="24"/>
          <w:szCs w:val="24"/>
          <w:lang w:eastAsia="en-GB"/>
        </w:rPr>
        <w:drawing>
          <wp:inline distT="0" distB="0" distL="0" distR="0" wp14:anchorId="0255B0BF" wp14:editId="2C6A475C">
            <wp:extent cx="1679922" cy="1260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79922" cy="1260000"/>
                    </a:xfrm>
                    <a:prstGeom prst="rect">
                      <a:avLst/>
                    </a:prstGeom>
                    <a:noFill/>
                  </pic:spPr>
                </pic:pic>
              </a:graphicData>
            </a:graphic>
          </wp:inline>
        </w:drawing>
      </w:r>
      <w:r w:rsidRPr="003B0593">
        <w:rPr>
          <w:rFonts w:asciiTheme="minorBidi" w:hAnsiTheme="minorBidi"/>
          <w:noProof/>
          <w:sz w:val="24"/>
          <w:szCs w:val="24"/>
          <w:lang w:eastAsia="en-GB"/>
        </w:rPr>
        <w:drawing>
          <wp:inline distT="0" distB="0" distL="0" distR="0" wp14:anchorId="04406234" wp14:editId="35041DD6">
            <wp:extent cx="1679922" cy="1260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79922" cy="1260000"/>
                    </a:xfrm>
                    <a:prstGeom prst="rect">
                      <a:avLst/>
                    </a:prstGeom>
                    <a:noFill/>
                  </pic:spPr>
                </pic:pic>
              </a:graphicData>
            </a:graphic>
          </wp:inline>
        </w:drawing>
      </w:r>
    </w:p>
    <w:p w:rsidR="00541E8E" w:rsidRPr="00541E8E" w:rsidRDefault="00541E8E" w:rsidP="00541E8E">
      <w:pPr>
        <w:ind w:left="720"/>
        <w:contextualSpacing/>
        <w:rPr>
          <w:rFonts w:asciiTheme="minorBidi" w:hAnsiTheme="minorBidi"/>
          <w:sz w:val="24"/>
          <w:szCs w:val="24"/>
        </w:rPr>
      </w:pPr>
    </w:p>
    <w:p w:rsidR="00541E8E" w:rsidRPr="003B0593" w:rsidRDefault="00541E8E" w:rsidP="00B6414B">
      <w:pPr>
        <w:numPr>
          <w:ilvl w:val="0"/>
          <w:numId w:val="5"/>
        </w:numPr>
        <w:contextualSpacing/>
        <w:rPr>
          <w:rFonts w:asciiTheme="minorBidi" w:hAnsiTheme="minorBidi"/>
          <w:sz w:val="24"/>
          <w:szCs w:val="24"/>
        </w:rPr>
      </w:pPr>
      <w:r w:rsidRPr="00541E8E">
        <w:rPr>
          <w:rFonts w:asciiTheme="minorBidi" w:hAnsiTheme="minorBidi"/>
          <w:b/>
          <w:bCs/>
          <w:sz w:val="24"/>
          <w:szCs w:val="24"/>
        </w:rPr>
        <w:t xml:space="preserve">Building capacity and sustainability: </w:t>
      </w:r>
      <w:r w:rsidRPr="00541E8E">
        <w:rPr>
          <w:rFonts w:asciiTheme="minorBidi" w:hAnsiTheme="minorBidi"/>
          <w:sz w:val="24"/>
          <w:szCs w:val="24"/>
        </w:rPr>
        <w:t xml:space="preserve">The nature of DHT leadership required to build capacity in our middle leaders, our learning communities and in making this focus on continuous improvement in </w:t>
      </w:r>
      <w:r w:rsidRPr="00541E8E">
        <w:rPr>
          <w:rFonts w:asciiTheme="minorBidi" w:hAnsiTheme="minorBidi"/>
          <w:i/>
          <w:iCs/>
          <w:sz w:val="24"/>
          <w:szCs w:val="24"/>
        </w:rPr>
        <w:t>Learning and Teaching</w:t>
      </w:r>
      <w:r w:rsidRPr="00541E8E">
        <w:rPr>
          <w:rFonts w:asciiTheme="minorBidi" w:hAnsiTheme="minorBidi"/>
          <w:sz w:val="24"/>
          <w:szCs w:val="24"/>
        </w:rPr>
        <w:t xml:space="preserve"> a sustainable way of working in Glasgow.</w:t>
      </w:r>
    </w:p>
    <w:p w:rsidR="00B6414B" w:rsidRPr="00541E8E" w:rsidRDefault="00B6414B" w:rsidP="00B6414B">
      <w:pPr>
        <w:ind w:left="720"/>
        <w:contextualSpacing/>
        <w:rPr>
          <w:rFonts w:asciiTheme="minorBidi" w:hAnsiTheme="minorBidi"/>
          <w:sz w:val="24"/>
          <w:szCs w:val="24"/>
        </w:rPr>
      </w:pPr>
    </w:p>
    <w:p w:rsidR="00104562" w:rsidRPr="00104562" w:rsidRDefault="00104562" w:rsidP="00104562">
      <w:pPr>
        <w:ind w:left="720"/>
        <w:contextualSpacing/>
        <w:rPr>
          <w:rFonts w:asciiTheme="minorBidi" w:hAnsiTheme="minorBidi"/>
          <w:sz w:val="24"/>
          <w:szCs w:val="24"/>
        </w:rPr>
      </w:pPr>
    </w:p>
    <w:p w:rsidR="00E87677" w:rsidRPr="003B0593" w:rsidRDefault="00541E8E" w:rsidP="00E87677">
      <w:pPr>
        <w:numPr>
          <w:ilvl w:val="0"/>
          <w:numId w:val="5"/>
        </w:numPr>
        <w:contextualSpacing/>
        <w:rPr>
          <w:rFonts w:asciiTheme="minorBidi" w:hAnsiTheme="minorBidi"/>
          <w:sz w:val="24"/>
          <w:szCs w:val="24"/>
        </w:rPr>
      </w:pPr>
      <w:r w:rsidRPr="00541E8E">
        <w:rPr>
          <w:rFonts w:asciiTheme="minorBidi" w:hAnsiTheme="minorBidi"/>
          <w:b/>
          <w:bCs/>
          <w:sz w:val="24"/>
          <w:szCs w:val="24"/>
        </w:rPr>
        <w:t>Meeting learners’ needs</w:t>
      </w:r>
      <w:r w:rsidRPr="00541E8E">
        <w:rPr>
          <w:rFonts w:asciiTheme="minorBidi" w:hAnsiTheme="minorBidi"/>
          <w:sz w:val="24"/>
          <w:szCs w:val="24"/>
        </w:rPr>
        <w:t xml:space="preserve">: Examination of the extent to which the new approaches and practices in our classrooms are improving learning and teaching to meet the needs of our increasingly diverse groups of children and young people. </w:t>
      </w:r>
    </w:p>
    <w:p w:rsidR="00541E8E" w:rsidRPr="003B0593" w:rsidRDefault="00541E8E" w:rsidP="00E87677">
      <w:pPr>
        <w:ind w:left="720"/>
        <w:contextualSpacing/>
        <w:rPr>
          <w:rFonts w:asciiTheme="minorBidi" w:hAnsiTheme="minorBidi"/>
          <w:sz w:val="24"/>
          <w:szCs w:val="24"/>
        </w:rPr>
      </w:pPr>
    </w:p>
    <w:p w:rsidR="002F4760" w:rsidRDefault="00E87677" w:rsidP="002F4760">
      <w:pPr>
        <w:rPr>
          <w:rFonts w:asciiTheme="minorBidi" w:hAnsiTheme="minorBidi"/>
          <w:sz w:val="24"/>
          <w:szCs w:val="24"/>
        </w:rPr>
      </w:pPr>
      <w:r w:rsidRPr="003B0593">
        <w:rPr>
          <w:rFonts w:asciiTheme="minorBidi" w:hAnsiTheme="minorBidi"/>
          <w:sz w:val="24"/>
          <w:szCs w:val="24"/>
        </w:rPr>
        <w:t xml:space="preserve">Four workshops are taking place over </w:t>
      </w:r>
      <w:r w:rsidR="00B6414B" w:rsidRPr="003B0593">
        <w:rPr>
          <w:rFonts w:asciiTheme="minorBidi" w:hAnsiTheme="minorBidi"/>
          <w:sz w:val="24"/>
          <w:szCs w:val="24"/>
        </w:rPr>
        <w:t xml:space="preserve">the </w:t>
      </w:r>
      <w:r w:rsidRPr="003B0593">
        <w:rPr>
          <w:rFonts w:asciiTheme="minorBidi" w:hAnsiTheme="minorBidi"/>
          <w:sz w:val="24"/>
          <w:szCs w:val="24"/>
        </w:rPr>
        <w:t xml:space="preserve">session. As with session 2017 – 2018, they include a balance between </w:t>
      </w:r>
      <w:r w:rsidR="00113110">
        <w:rPr>
          <w:rFonts w:asciiTheme="minorBidi" w:hAnsiTheme="minorBidi"/>
          <w:sz w:val="24"/>
          <w:szCs w:val="24"/>
        </w:rPr>
        <w:t xml:space="preserve">collaboration, </w:t>
      </w:r>
      <w:r w:rsidRPr="003B0593">
        <w:rPr>
          <w:rFonts w:asciiTheme="minorBidi" w:hAnsiTheme="minorBidi"/>
          <w:sz w:val="24"/>
          <w:szCs w:val="24"/>
        </w:rPr>
        <w:t>presentations</w:t>
      </w:r>
      <w:r w:rsidR="00113110">
        <w:rPr>
          <w:rFonts w:asciiTheme="minorBidi" w:hAnsiTheme="minorBidi"/>
          <w:sz w:val="24"/>
          <w:szCs w:val="24"/>
        </w:rPr>
        <w:t xml:space="preserve"> and workshops. Visiting speakers </w:t>
      </w:r>
      <w:r w:rsidR="0051775A" w:rsidRPr="003B0593">
        <w:rPr>
          <w:rFonts w:asciiTheme="minorBidi" w:hAnsiTheme="minorBidi"/>
          <w:sz w:val="24"/>
          <w:szCs w:val="24"/>
        </w:rPr>
        <w:t>includ</w:t>
      </w:r>
      <w:r w:rsidR="002F4760">
        <w:rPr>
          <w:rFonts w:asciiTheme="minorBidi" w:hAnsiTheme="minorBidi"/>
          <w:sz w:val="24"/>
          <w:szCs w:val="24"/>
        </w:rPr>
        <w:t>e:</w:t>
      </w:r>
    </w:p>
    <w:p w:rsidR="002F4760" w:rsidRDefault="0051775A" w:rsidP="002F4760">
      <w:pPr>
        <w:pStyle w:val="ListParagraph"/>
        <w:numPr>
          <w:ilvl w:val="0"/>
          <w:numId w:val="26"/>
        </w:numPr>
        <w:rPr>
          <w:rFonts w:asciiTheme="minorBidi" w:hAnsiTheme="minorBidi"/>
          <w:sz w:val="24"/>
          <w:szCs w:val="24"/>
        </w:rPr>
      </w:pPr>
      <w:r w:rsidRPr="002F4760">
        <w:rPr>
          <w:rFonts w:asciiTheme="minorBidi" w:hAnsiTheme="minorBidi"/>
          <w:i/>
          <w:iCs/>
          <w:sz w:val="24"/>
          <w:szCs w:val="24"/>
        </w:rPr>
        <w:t xml:space="preserve">Anton </w:t>
      </w:r>
      <w:proofErr w:type="spellStart"/>
      <w:r w:rsidRPr="002F4760">
        <w:rPr>
          <w:rFonts w:asciiTheme="minorBidi" w:hAnsiTheme="minorBidi"/>
          <w:i/>
          <w:iCs/>
          <w:sz w:val="24"/>
          <w:szCs w:val="24"/>
        </w:rPr>
        <w:t>Florek</w:t>
      </w:r>
      <w:proofErr w:type="spellEnd"/>
      <w:r w:rsidR="00113110" w:rsidRPr="002F4760">
        <w:rPr>
          <w:rFonts w:asciiTheme="minorBidi" w:hAnsiTheme="minorBidi"/>
          <w:sz w:val="24"/>
          <w:szCs w:val="24"/>
        </w:rPr>
        <w:t xml:space="preserve">, Strategic Adviser to </w:t>
      </w:r>
      <w:r w:rsidR="00113110" w:rsidRPr="002F4760">
        <w:rPr>
          <w:rFonts w:asciiTheme="minorBidi" w:hAnsiTheme="minorBidi"/>
          <w:i/>
          <w:iCs/>
          <w:sz w:val="24"/>
          <w:szCs w:val="24"/>
        </w:rPr>
        <w:t>The Staff College</w:t>
      </w:r>
      <w:r w:rsidR="00104562" w:rsidRPr="002F4760">
        <w:rPr>
          <w:rFonts w:asciiTheme="minorBidi" w:hAnsiTheme="minorBidi"/>
          <w:sz w:val="24"/>
          <w:szCs w:val="24"/>
        </w:rPr>
        <w:t xml:space="preserve"> </w:t>
      </w:r>
      <w:hyperlink r:id="rId25" w:history="1">
        <w:r w:rsidR="00113110" w:rsidRPr="002F4760">
          <w:rPr>
            <w:rStyle w:val="Hyperlink"/>
            <w:rFonts w:asciiTheme="minorBidi" w:hAnsiTheme="minorBidi"/>
            <w:sz w:val="24"/>
            <w:szCs w:val="24"/>
          </w:rPr>
          <w:t>https://thestaffcollege.uk/who-we-are/contact-the-team/</w:t>
        </w:r>
      </w:hyperlink>
    </w:p>
    <w:p w:rsidR="002F4760" w:rsidRDefault="00113110" w:rsidP="00417089">
      <w:pPr>
        <w:pStyle w:val="ListParagraph"/>
        <w:numPr>
          <w:ilvl w:val="0"/>
          <w:numId w:val="26"/>
        </w:numPr>
        <w:rPr>
          <w:rFonts w:asciiTheme="minorBidi" w:hAnsiTheme="minorBidi"/>
          <w:sz w:val="24"/>
          <w:szCs w:val="24"/>
        </w:rPr>
      </w:pPr>
      <w:r w:rsidRPr="00F402A1">
        <w:rPr>
          <w:rFonts w:asciiTheme="minorBidi" w:hAnsiTheme="minorBidi"/>
          <w:i/>
          <w:iCs/>
          <w:sz w:val="24"/>
          <w:szCs w:val="24"/>
        </w:rPr>
        <w:t xml:space="preserve">Professor </w:t>
      </w:r>
      <w:r w:rsidR="002F4760" w:rsidRPr="002F4760">
        <w:rPr>
          <w:rFonts w:asciiTheme="minorBidi" w:hAnsiTheme="minorBidi"/>
          <w:i/>
          <w:iCs/>
          <w:sz w:val="24"/>
          <w:szCs w:val="24"/>
        </w:rPr>
        <w:t>Margery McMahon</w:t>
      </w:r>
      <w:r w:rsidR="002F4760">
        <w:rPr>
          <w:rFonts w:asciiTheme="minorBidi" w:hAnsiTheme="minorBidi"/>
          <w:sz w:val="24"/>
          <w:szCs w:val="24"/>
        </w:rPr>
        <w:t xml:space="preserve"> – professor </w:t>
      </w:r>
      <w:r w:rsidR="002F4760" w:rsidRPr="002F4760">
        <w:rPr>
          <w:rFonts w:asciiTheme="minorBidi" w:hAnsiTheme="minorBidi"/>
          <w:sz w:val="24"/>
          <w:szCs w:val="24"/>
        </w:rPr>
        <w:t>of Educational Leadership</w:t>
      </w:r>
      <w:r w:rsidR="002F4760">
        <w:rPr>
          <w:rFonts w:asciiTheme="minorBidi" w:hAnsiTheme="minorBidi"/>
          <w:i/>
          <w:iCs/>
          <w:sz w:val="24"/>
          <w:szCs w:val="24"/>
        </w:rPr>
        <w:t xml:space="preserve"> </w:t>
      </w:r>
      <w:r w:rsidRPr="002F4760">
        <w:rPr>
          <w:rFonts w:asciiTheme="minorBidi" w:hAnsiTheme="minorBidi"/>
          <w:sz w:val="24"/>
          <w:szCs w:val="24"/>
        </w:rPr>
        <w:t xml:space="preserve">from </w:t>
      </w:r>
      <w:r w:rsidR="002F4760" w:rsidRPr="002F4760">
        <w:rPr>
          <w:rFonts w:asciiTheme="minorBidi" w:hAnsiTheme="minorBidi"/>
          <w:sz w:val="24"/>
          <w:szCs w:val="24"/>
        </w:rPr>
        <w:t xml:space="preserve">the </w:t>
      </w:r>
      <w:r w:rsidRPr="002F4760">
        <w:rPr>
          <w:rFonts w:asciiTheme="minorBidi" w:hAnsiTheme="minorBidi"/>
          <w:i/>
          <w:iCs/>
          <w:sz w:val="24"/>
          <w:szCs w:val="24"/>
        </w:rPr>
        <w:t xml:space="preserve">University </w:t>
      </w:r>
      <w:r w:rsidR="002F4760" w:rsidRPr="002F4760">
        <w:rPr>
          <w:rFonts w:asciiTheme="minorBidi" w:hAnsiTheme="minorBidi"/>
          <w:i/>
          <w:iCs/>
          <w:sz w:val="24"/>
          <w:szCs w:val="24"/>
        </w:rPr>
        <w:t>of Glasgow</w:t>
      </w:r>
      <w:r w:rsidR="002F4760" w:rsidRPr="002F4760">
        <w:rPr>
          <w:rFonts w:asciiTheme="minorBidi" w:hAnsiTheme="minorBidi"/>
          <w:sz w:val="24"/>
          <w:szCs w:val="24"/>
        </w:rPr>
        <w:t xml:space="preserve"> </w:t>
      </w:r>
      <w:hyperlink r:id="rId26" w:history="1">
        <w:r w:rsidR="002F4760" w:rsidRPr="002F4760">
          <w:rPr>
            <w:rStyle w:val="Hyperlink"/>
            <w:rFonts w:asciiTheme="minorBidi" w:hAnsiTheme="minorBidi"/>
            <w:sz w:val="24"/>
            <w:szCs w:val="24"/>
          </w:rPr>
          <w:t>https://www.gla.ac.uk/schools/education/staff/margerymcmahon/</w:t>
        </w:r>
      </w:hyperlink>
      <w:r w:rsidR="002F4760" w:rsidRPr="002F4760">
        <w:rPr>
          <w:rFonts w:asciiTheme="minorBidi" w:hAnsiTheme="minorBidi"/>
          <w:sz w:val="24"/>
          <w:szCs w:val="24"/>
        </w:rPr>
        <w:t xml:space="preserve"> </w:t>
      </w:r>
    </w:p>
    <w:p w:rsidR="00417089" w:rsidRDefault="00F402A1" w:rsidP="00F402A1">
      <w:pPr>
        <w:pStyle w:val="ListParagraph"/>
        <w:numPr>
          <w:ilvl w:val="0"/>
          <w:numId w:val="26"/>
        </w:numPr>
        <w:rPr>
          <w:rFonts w:asciiTheme="minorBidi" w:hAnsiTheme="minorBidi"/>
          <w:sz w:val="24"/>
          <w:szCs w:val="24"/>
        </w:rPr>
      </w:pPr>
      <w:r w:rsidRPr="00F402A1">
        <w:rPr>
          <w:rFonts w:asciiTheme="minorBidi" w:hAnsiTheme="minorBidi"/>
          <w:i/>
          <w:iCs/>
          <w:sz w:val="24"/>
          <w:szCs w:val="24"/>
        </w:rPr>
        <w:t xml:space="preserve">Dr </w:t>
      </w:r>
      <w:r w:rsidR="00417089" w:rsidRPr="00F402A1">
        <w:rPr>
          <w:rFonts w:asciiTheme="minorBidi" w:hAnsiTheme="minorBidi"/>
          <w:i/>
          <w:iCs/>
          <w:sz w:val="24"/>
          <w:szCs w:val="24"/>
        </w:rPr>
        <w:t xml:space="preserve">Richard </w:t>
      </w:r>
      <w:proofErr w:type="spellStart"/>
      <w:r w:rsidR="00417089" w:rsidRPr="00F402A1">
        <w:rPr>
          <w:rFonts w:asciiTheme="minorBidi" w:hAnsiTheme="minorBidi"/>
          <w:i/>
          <w:iCs/>
          <w:sz w:val="24"/>
          <w:szCs w:val="24"/>
        </w:rPr>
        <w:t>Niesche</w:t>
      </w:r>
      <w:proofErr w:type="spellEnd"/>
      <w:r>
        <w:rPr>
          <w:rFonts w:asciiTheme="minorBidi" w:hAnsiTheme="minorBidi"/>
          <w:sz w:val="24"/>
          <w:szCs w:val="24"/>
        </w:rPr>
        <w:t xml:space="preserve"> from the University of New South Wales in Sydney, Australia </w:t>
      </w:r>
      <w:hyperlink r:id="rId27" w:history="1">
        <w:r w:rsidRPr="00A84753">
          <w:rPr>
            <w:rStyle w:val="Hyperlink"/>
            <w:rFonts w:asciiTheme="minorBidi" w:hAnsiTheme="minorBidi"/>
            <w:sz w:val="24"/>
            <w:szCs w:val="24"/>
          </w:rPr>
          <w:t>https://education.arts.unsw.edu.au/about-us/people/richard-niesche/</w:t>
        </w:r>
      </w:hyperlink>
      <w:r>
        <w:rPr>
          <w:rFonts w:asciiTheme="minorBidi" w:hAnsiTheme="minorBidi"/>
          <w:sz w:val="24"/>
          <w:szCs w:val="24"/>
        </w:rPr>
        <w:t xml:space="preserve"> (TBC)</w:t>
      </w:r>
    </w:p>
    <w:p w:rsidR="00417089" w:rsidRDefault="00F402A1" w:rsidP="00F402A1">
      <w:pPr>
        <w:pStyle w:val="ListParagraph"/>
        <w:numPr>
          <w:ilvl w:val="0"/>
          <w:numId w:val="26"/>
        </w:numPr>
        <w:rPr>
          <w:rFonts w:asciiTheme="minorBidi" w:hAnsiTheme="minorBidi"/>
          <w:sz w:val="24"/>
          <w:szCs w:val="24"/>
        </w:rPr>
      </w:pPr>
      <w:r w:rsidRPr="00F402A1">
        <w:rPr>
          <w:rFonts w:asciiTheme="minorBidi" w:hAnsiTheme="minorBidi"/>
          <w:i/>
          <w:iCs/>
          <w:sz w:val="24"/>
          <w:szCs w:val="24"/>
        </w:rPr>
        <w:t>Professor Chris Chapman</w:t>
      </w:r>
      <w:r>
        <w:rPr>
          <w:rFonts w:asciiTheme="minorBidi" w:hAnsiTheme="minorBidi"/>
          <w:sz w:val="24"/>
          <w:szCs w:val="24"/>
        </w:rPr>
        <w:t xml:space="preserve"> from the University of Glasgow </w:t>
      </w:r>
      <w:hyperlink r:id="rId28" w:history="1">
        <w:r w:rsidRPr="00A84753">
          <w:rPr>
            <w:rStyle w:val="Hyperlink"/>
            <w:rFonts w:asciiTheme="minorBidi" w:hAnsiTheme="minorBidi"/>
            <w:sz w:val="24"/>
            <w:szCs w:val="24"/>
          </w:rPr>
          <w:t>https://www.gla.ac.uk/schools/education/staff/chrischapman/</w:t>
        </w:r>
      </w:hyperlink>
      <w:r>
        <w:rPr>
          <w:rFonts w:asciiTheme="minorBidi" w:hAnsiTheme="minorBidi"/>
          <w:sz w:val="24"/>
          <w:szCs w:val="24"/>
        </w:rPr>
        <w:t xml:space="preserve"> (TBC)</w:t>
      </w:r>
    </w:p>
    <w:p w:rsidR="00F402A1" w:rsidRDefault="00F402A1" w:rsidP="00F402A1">
      <w:pPr>
        <w:pStyle w:val="ListParagraph"/>
        <w:numPr>
          <w:ilvl w:val="0"/>
          <w:numId w:val="26"/>
        </w:numPr>
        <w:rPr>
          <w:rFonts w:asciiTheme="minorBidi" w:hAnsiTheme="minorBidi"/>
          <w:sz w:val="24"/>
          <w:szCs w:val="24"/>
        </w:rPr>
      </w:pPr>
      <w:r>
        <w:rPr>
          <w:rFonts w:asciiTheme="minorBidi" w:hAnsiTheme="minorBidi"/>
          <w:i/>
          <w:iCs/>
          <w:sz w:val="24"/>
          <w:szCs w:val="24"/>
        </w:rPr>
        <w:t>Education Scotland (TBC)</w:t>
      </w:r>
    </w:p>
    <w:p w:rsidR="002F4760" w:rsidRDefault="002F4760" w:rsidP="002F4760">
      <w:pPr>
        <w:rPr>
          <w:rFonts w:asciiTheme="minorBidi" w:hAnsiTheme="minorBidi"/>
          <w:sz w:val="24"/>
          <w:szCs w:val="24"/>
        </w:rPr>
      </w:pPr>
    </w:p>
    <w:p w:rsidR="00B6414B" w:rsidRDefault="00E87677" w:rsidP="002F4760">
      <w:pPr>
        <w:rPr>
          <w:rFonts w:asciiTheme="minorBidi" w:hAnsiTheme="minorBidi"/>
          <w:sz w:val="24"/>
          <w:szCs w:val="24"/>
        </w:rPr>
      </w:pPr>
      <w:r w:rsidRPr="002F4760">
        <w:rPr>
          <w:rFonts w:asciiTheme="minorBidi" w:hAnsiTheme="minorBidi"/>
          <w:sz w:val="24"/>
          <w:szCs w:val="24"/>
        </w:rPr>
        <w:t>This session, there is a stronger focus on support and challenge between schools, underpinned by the tenets of collaborative professionalism (Har</w:t>
      </w:r>
      <w:r w:rsidR="00B6414B" w:rsidRPr="002F4760">
        <w:rPr>
          <w:rFonts w:asciiTheme="minorBidi" w:hAnsiTheme="minorBidi"/>
          <w:sz w:val="24"/>
          <w:szCs w:val="24"/>
        </w:rPr>
        <w:t>greaves and O’Connor,</w:t>
      </w:r>
      <w:r w:rsidR="00113110" w:rsidRPr="002F4760">
        <w:rPr>
          <w:rFonts w:asciiTheme="minorBidi" w:hAnsiTheme="minorBidi"/>
          <w:sz w:val="24"/>
          <w:szCs w:val="24"/>
        </w:rPr>
        <w:t xml:space="preserve"> </w:t>
      </w:r>
      <w:r w:rsidR="00B6414B" w:rsidRPr="002F4760">
        <w:rPr>
          <w:rFonts w:asciiTheme="minorBidi" w:hAnsiTheme="minorBidi"/>
          <w:sz w:val="24"/>
          <w:szCs w:val="24"/>
        </w:rPr>
        <w:t xml:space="preserve">2018). </w:t>
      </w:r>
      <w:hyperlink r:id="rId29" w:history="1">
        <w:r w:rsidR="00B6414B" w:rsidRPr="002F4760">
          <w:rPr>
            <w:rStyle w:val="Hyperlink"/>
            <w:rFonts w:asciiTheme="minorBidi" w:hAnsiTheme="minorBidi"/>
            <w:sz w:val="24"/>
            <w:szCs w:val="24"/>
          </w:rPr>
          <w:t>http://www.andyhargreaves.com/uploads/5/2/9/2/5292616/seminar_series_274-april2018.pdf</w:t>
        </w:r>
      </w:hyperlink>
      <w:r w:rsidR="00B6414B" w:rsidRPr="002F4760">
        <w:rPr>
          <w:rFonts w:asciiTheme="minorBidi" w:hAnsiTheme="minorBidi"/>
          <w:sz w:val="24"/>
          <w:szCs w:val="24"/>
        </w:rPr>
        <w:t xml:space="preserve"> </w:t>
      </w:r>
    </w:p>
    <w:p w:rsidR="00FF73D6" w:rsidRDefault="00FF73D6" w:rsidP="002F4760">
      <w:pPr>
        <w:rPr>
          <w:rFonts w:asciiTheme="minorBidi" w:hAnsiTheme="minorBidi"/>
          <w:sz w:val="24"/>
          <w:szCs w:val="24"/>
        </w:rPr>
      </w:pPr>
    </w:p>
    <w:p w:rsidR="00FF73D6" w:rsidRDefault="00FF73D6" w:rsidP="002F4760">
      <w:pPr>
        <w:rPr>
          <w:rFonts w:asciiTheme="minorBidi" w:hAnsiTheme="minorBidi"/>
          <w:sz w:val="24"/>
          <w:szCs w:val="24"/>
        </w:rPr>
      </w:pPr>
    </w:p>
    <w:p w:rsidR="00FF73D6" w:rsidRDefault="00FF73D6" w:rsidP="002F4760">
      <w:pPr>
        <w:rPr>
          <w:rFonts w:asciiTheme="minorBidi" w:hAnsiTheme="minorBidi"/>
          <w:sz w:val="24"/>
          <w:szCs w:val="24"/>
        </w:rPr>
      </w:pPr>
    </w:p>
    <w:p w:rsidR="00FF73D6" w:rsidRDefault="00FF73D6" w:rsidP="002F4760">
      <w:pPr>
        <w:rPr>
          <w:rFonts w:asciiTheme="minorBidi" w:hAnsiTheme="minorBidi"/>
          <w:sz w:val="24"/>
          <w:szCs w:val="24"/>
        </w:rPr>
      </w:pPr>
    </w:p>
    <w:p w:rsidR="00FF73D6" w:rsidRDefault="00FF73D6" w:rsidP="002F4760">
      <w:pPr>
        <w:rPr>
          <w:rFonts w:asciiTheme="minorBidi" w:hAnsiTheme="minorBidi"/>
          <w:sz w:val="24"/>
          <w:szCs w:val="24"/>
        </w:rPr>
      </w:pPr>
    </w:p>
    <w:p w:rsidR="00FF73D6" w:rsidRDefault="00FF73D6" w:rsidP="002F4760">
      <w:pPr>
        <w:rPr>
          <w:rFonts w:asciiTheme="minorBidi" w:hAnsiTheme="minorBidi"/>
          <w:sz w:val="24"/>
          <w:szCs w:val="24"/>
        </w:rPr>
      </w:pPr>
    </w:p>
    <w:p w:rsidR="00FF73D6" w:rsidRPr="002F4760" w:rsidRDefault="00FF73D6" w:rsidP="002F4760">
      <w:pPr>
        <w:rPr>
          <w:rFonts w:asciiTheme="minorBidi" w:hAnsiTheme="minorBidi"/>
          <w:sz w:val="24"/>
          <w:szCs w:val="24"/>
        </w:rPr>
      </w:pPr>
    </w:p>
    <w:p w:rsidR="00984D1A" w:rsidRPr="003B0593" w:rsidRDefault="00984D1A" w:rsidP="00C51A19">
      <w:pPr>
        <w:spacing w:after="0"/>
        <w:rPr>
          <w:rFonts w:asciiTheme="minorBidi" w:hAnsiTheme="minorBidi"/>
          <w:sz w:val="24"/>
          <w:szCs w:val="24"/>
        </w:rPr>
      </w:pPr>
    </w:p>
    <w:p w:rsidR="001E7F45" w:rsidRDefault="001E7F45" w:rsidP="00984D1A">
      <w:pPr>
        <w:spacing w:after="0"/>
        <w:rPr>
          <w:rFonts w:asciiTheme="minorBidi" w:hAnsiTheme="minorBidi"/>
          <w:b/>
          <w:bCs/>
          <w:sz w:val="28"/>
          <w:szCs w:val="28"/>
        </w:rPr>
      </w:pPr>
    </w:p>
    <w:p w:rsidR="001E7F45" w:rsidRDefault="001E7F45" w:rsidP="00984D1A">
      <w:pPr>
        <w:spacing w:after="0"/>
        <w:rPr>
          <w:rFonts w:asciiTheme="minorBidi" w:hAnsiTheme="minorBidi"/>
          <w:b/>
          <w:bCs/>
          <w:sz w:val="28"/>
          <w:szCs w:val="28"/>
        </w:rPr>
      </w:pPr>
      <w:r>
        <w:rPr>
          <w:rFonts w:asciiTheme="minorBidi" w:hAnsiTheme="minorBidi"/>
          <w:b/>
          <w:bCs/>
          <w:noProof/>
          <w:sz w:val="28"/>
          <w:szCs w:val="28"/>
          <w:lang w:eastAsia="en-GB"/>
        </w:rPr>
        <mc:AlternateContent>
          <mc:Choice Requires="wps">
            <w:drawing>
              <wp:anchor distT="0" distB="0" distL="114300" distR="114300" simplePos="0" relativeHeight="251685888" behindDoc="1" locked="0" layoutInCell="1" allowOverlap="1" wp14:anchorId="5DA2A59A" wp14:editId="43B7DFE9">
                <wp:simplePos x="0" y="0"/>
                <wp:positionH relativeFrom="column">
                  <wp:posOffset>-251460</wp:posOffset>
                </wp:positionH>
                <wp:positionV relativeFrom="paragraph">
                  <wp:posOffset>111760</wp:posOffset>
                </wp:positionV>
                <wp:extent cx="3121025" cy="536575"/>
                <wp:effectExtent l="57150" t="38100" r="79375" b="92075"/>
                <wp:wrapNone/>
                <wp:docPr id="26" name="Rectangle 26"/>
                <wp:cNvGraphicFramePr/>
                <a:graphic xmlns:a="http://schemas.openxmlformats.org/drawingml/2006/main">
                  <a:graphicData uri="http://schemas.microsoft.com/office/word/2010/wordprocessingShape">
                    <wps:wsp>
                      <wps:cNvSpPr/>
                      <wps:spPr>
                        <a:xfrm>
                          <a:off x="0" y="0"/>
                          <a:ext cx="3121025" cy="536575"/>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19.8pt;margin-top:8.8pt;width:245.75pt;height:42.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" fillcolor="#ffbe86" strokecolor="#f69240">
                <v:fill color2="#ffebdb" rotate="t" angle="180" colors="0 #ffbe86;22938f #ffd0aa;1 #ffebdb" focus="100%" type="gradient"/>
                <v:shadow on="t" color="black" opacity="24903f" origin=",.5" offset="0,.55556mm"/>
              </v:rect>
            </w:pict>
          </mc:Fallback>
        </mc:AlternateContent>
      </w:r>
    </w:p>
    <w:p w:rsidR="00984D1A" w:rsidRPr="00FF73D6" w:rsidRDefault="00984D1A" w:rsidP="00984D1A">
      <w:pPr>
        <w:spacing w:after="0"/>
        <w:rPr>
          <w:rFonts w:asciiTheme="minorBidi" w:hAnsiTheme="minorBidi"/>
          <w:b/>
          <w:bCs/>
          <w:sz w:val="28"/>
          <w:szCs w:val="28"/>
        </w:rPr>
      </w:pPr>
      <w:r w:rsidRPr="00FF73D6">
        <w:rPr>
          <w:rFonts w:asciiTheme="minorBidi" w:hAnsiTheme="minorBidi"/>
          <w:b/>
          <w:bCs/>
          <w:sz w:val="28"/>
          <w:szCs w:val="28"/>
        </w:rPr>
        <w:t>Future Planning</w:t>
      </w:r>
      <w:r w:rsidR="00E90287">
        <w:rPr>
          <w:rFonts w:asciiTheme="minorBidi" w:hAnsiTheme="minorBidi"/>
          <w:b/>
          <w:bCs/>
          <w:sz w:val="28"/>
          <w:szCs w:val="28"/>
        </w:rPr>
        <w:t>:</w:t>
      </w:r>
      <w:r w:rsidR="00FA27CB">
        <w:rPr>
          <w:rFonts w:asciiTheme="minorBidi" w:hAnsiTheme="minorBidi"/>
          <w:b/>
          <w:bCs/>
          <w:sz w:val="28"/>
          <w:szCs w:val="28"/>
        </w:rPr>
        <w:t xml:space="preserve"> 2019</w:t>
      </w:r>
      <w:r w:rsidR="00E90287">
        <w:rPr>
          <w:rFonts w:asciiTheme="minorBidi" w:hAnsiTheme="minorBidi"/>
          <w:b/>
          <w:bCs/>
          <w:sz w:val="28"/>
          <w:szCs w:val="28"/>
        </w:rPr>
        <w:t xml:space="preserve"> onwards</w:t>
      </w:r>
      <w:bookmarkStart w:id="0" w:name="_GoBack"/>
      <w:bookmarkEnd w:id="0"/>
    </w:p>
    <w:p w:rsidR="00984D1A" w:rsidRPr="003B0593" w:rsidRDefault="00984D1A" w:rsidP="00984D1A">
      <w:pPr>
        <w:spacing w:after="0"/>
        <w:rPr>
          <w:rFonts w:asciiTheme="minorBidi" w:hAnsiTheme="minorBidi"/>
          <w:sz w:val="24"/>
          <w:szCs w:val="24"/>
        </w:rPr>
      </w:pPr>
    </w:p>
    <w:p w:rsidR="00FF73D6" w:rsidRDefault="00FF73D6" w:rsidP="00984D1A">
      <w:pPr>
        <w:spacing w:after="0"/>
        <w:rPr>
          <w:rFonts w:asciiTheme="minorBidi" w:hAnsiTheme="minorBidi"/>
          <w:sz w:val="24"/>
          <w:szCs w:val="24"/>
        </w:rPr>
      </w:pPr>
    </w:p>
    <w:p w:rsidR="00EC795A" w:rsidRDefault="00EC795A" w:rsidP="00EC795A">
      <w:pPr>
        <w:contextualSpacing/>
        <w:rPr>
          <w:rFonts w:asciiTheme="minorBidi" w:hAnsiTheme="minorBidi"/>
          <w:sz w:val="24"/>
          <w:szCs w:val="24"/>
        </w:rPr>
      </w:pPr>
    </w:p>
    <w:p w:rsidR="00EC795A" w:rsidRPr="0096228B" w:rsidRDefault="00EC795A" w:rsidP="00EC795A">
      <w:pPr>
        <w:contextualSpacing/>
        <w:rPr>
          <w:rFonts w:asciiTheme="minorBidi" w:hAnsiTheme="minorBidi"/>
          <w:b/>
          <w:bCs/>
          <w:sz w:val="24"/>
          <w:szCs w:val="24"/>
        </w:rPr>
      </w:pPr>
      <w:r w:rsidRPr="0096228B">
        <w:rPr>
          <w:rFonts w:asciiTheme="minorBidi" w:hAnsiTheme="minorBidi"/>
          <w:b/>
          <w:bCs/>
          <w:sz w:val="24"/>
          <w:szCs w:val="24"/>
        </w:rPr>
        <w:t>Further development of DHT trio collaboration</w:t>
      </w:r>
    </w:p>
    <w:p w:rsidR="0096228B" w:rsidRDefault="0096228B" w:rsidP="0096228B">
      <w:pPr>
        <w:contextualSpacing/>
        <w:rPr>
          <w:rFonts w:asciiTheme="minorBidi" w:hAnsiTheme="minorBidi"/>
          <w:sz w:val="24"/>
          <w:szCs w:val="24"/>
        </w:rPr>
      </w:pPr>
      <w:r w:rsidRPr="00EC795A">
        <w:rPr>
          <w:rFonts w:asciiTheme="minorBidi" w:hAnsiTheme="minorBidi"/>
          <w:sz w:val="24"/>
          <w:szCs w:val="24"/>
        </w:rPr>
        <w:t>Growth and development of Secondary L &amp; T model of collaboration and improvement, underpinned by research around collaboration.</w:t>
      </w:r>
    </w:p>
    <w:p w:rsidR="00995F59" w:rsidRPr="00EC795A" w:rsidRDefault="00995F59" w:rsidP="00995F59">
      <w:pPr>
        <w:contextualSpacing/>
        <w:rPr>
          <w:rFonts w:asciiTheme="minorBidi" w:hAnsiTheme="minorBidi"/>
          <w:sz w:val="24"/>
          <w:szCs w:val="24"/>
        </w:rPr>
      </w:pPr>
    </w:p>
    <w:p w:rsidR="00995F59" w:rsidRPr="0096228B" w:rsidRDefault="00995F59" w:rsidP="00995F59">
      <w:pPr>
        <w:contextualSpacing/>
        <w:rPr>
          <w:rFonts w:asciiTheme="minorBidi" w:hAnsiTheme="minorBidi"/>
          <w:b/>
          <w:bCs/>
          <w:sz w:val="24"/>
          <w:szCs w:val="24"/>
        </w:rPr>
      </w:pPr>
      <w:r w:rsidRPr="0096228B">
        <w:rPr>
          <w:rFonts w:asciiTheme="minorBidi" w:hAnsiTheme="minorBidi"/>
          <w:b/>
          <w:bCs/>
          <w:sz w:val="24"/>
          <w:szCs w:val="24"/>
        </w:rPr>
        <w:t xml:space="preserve">Evaluation of impact </w:t>
      </w:r>
    </w:p>
    <w:p w:rsidR="00995F59" w:rsidRDefault="00995F59" w:rsidP="00995F59">
      <w:pPr>
        <w:spacing w:after="0"/>
        <w:rPr>
          <w:rFonts w:asciiTheme="minorBidi" w:hAnsiTheme="minorBidi"/>
          <w:sz w:val="24"/>
          <w:szCs w:val="24"/>
        </w:rPr>
      </w:pPr>
      <w:r>
        <w:rPr>
          <w:rFonts w:asciiTheme="minorBidi" w:hAnsiTheme="minorBidi"/>
          <w:sz w:val="24"/>
          <w:szCs w:val="24"/>
        </w:rPr>
        <w:t>Embed</w:t>
      </w:r>
      <w:r w:rsidRPr="00EC795A">
        <w:rPr>
          <w:rFonts w:asciiTheme="minorBidi" w:hAnsiTheme="minorBidi"/>
          <w:sz w:val="24"/>
          <w:szCs w:val="24"/>
        </w:rPr>
        <w:t xml:space="preserve"> robust, impact focussed self-evaluation processes within </w:t>
      </w:r>
      <w:r>
        <w:rPr>
          <w:rFonts w:asciiTheme="minorBidi" w:hAnsiTheme="minorBidi"/>
          <w:sz w:val="24"/>
          <w:szCs w:val="24"/>
        </w:rPr>
        <w:t xml:space="preserve">the </w:t>
      </w:r>
      <w:r w:rsidRPr="00EC795A">
        <w:rPr>
          <w:rFonts w:asciiTheme="minorBidi" w:hAnsiTheme="minorBidi"/>
          <w:sz w:val="24"/>
          <w:szCs w:val="24"/>
        </w:rPr>
        <w:t>L</w:t>
      </w:r>
      <w:r>
        <w:rPr>
          <w:rFonts w:asciiTheme="minorBidi" w:hAnsiTheme="minorBidi"/>
          <w:sz w:val="24"/>
          <w:szCs w:val="24"/>
        </w:rPr>
        <w:t>earning</w:t>
      </w:r>
      <w:r w:rsidRPr="00EC795A">
        <w:rPr>
          <w:rFonts w:asciiTheme="minorBidi" w:hAnsiTheme="minorBidi"/>
          <w:sz w:val="24"/>
          <w:szCs w:val="24"/>
        </w:rPr>
        <w:t xml:space="preserve"> &amp; T</w:t>
      </w:r>
      <w:r>
        <w:rPr>
          <w:rFonts w:asciiTheme="minorBidi" w:hAnsiTheme="minorBidi"/>
          <w:sz w:val="24"/>
          <w:szCs w:val="24"/>
        </w:rPr>
        <w:t>eaching</w:t>
      </w:r>
      <w:r w:rsidRPr="00EC795A">
        <w:rPr>
          <w:rFonts w:asciiTheme="minorBidi" w:hAnsiTheme="minorBidi"/>
          <w:sz w:val="24"/>
          <w:szCs w:val="24"/>
        </w:rPr>
        <w:t xml:space="preserve"> trio model.</w:t>
      </w:r>
    </w:p>
    <w:p w:rsidR="00995F59" w:rsidRPr="00EC795A" w:rsidRDefault="00995F59" w:rsidP="00995F59">
      <w:pPr>
        <w:spacing w:after="0"/>
        <w:rPr>
          <w:rFonts w:asciiTheme="minorBidi" w:hAnsiTheme="minorBidi"/>
          <w:sz w:val="24"/>
          <w:szCs w:val="24"/>
        </w:rPr>
      </w:pPr>
    </w:p>
    <w:p w:rsidR="00EC795A" w:rsidRPr="0096228B" w:rsidRDefault="00995F59" w:rsidP="00E25C4C">
      <w:pPr>
        <w:contextualSpacing/>
        <w:rPr>
          <w:rFonts w:asciiTheme="minorBidi" w:hAnsiTheme="minorBidi"/>
          <w:b/>
          <w:bCs/>
          <w:sz w:val="24"/>
          <w:szCs w:val="24"/>
        </w:rPr>
      </w:pPr>
      <w:r>
        <w:rPr>
          <w:rFonts w:asciiTheme="minorBidi" w:hAnsiTheme="minorBidi"/>
          <w:b/>
          <w:bCs/>
          <w:sz w:val="24"/>
          <w:szCs w:val="24"/>
        </w:rPr>
        <w:t>G</w:t>
      </w:r>
      <w:r w:rsidR="00EC795A" w:rsidRPr="0096228B">
        <w:rPr>
          <w:rFonts w:asciiTheme="minorBidi" w:hAnsiTheme="minorBidi"/>
          <w:b/>
          <w:bCs/>
          <w:sz w:val="24"/>
          <w:szCs w:val="24"/>
        </w:rPr>
        <w:t>CC: S</w:t>
      </w:r>
      <w:r w:rsidR="00E25C4C">
        <w:rPr>
          <w:rFonts w:asciiTheme="minorBidi" w:hAnsiTheme="minorBidi"/>
          <w:b/>
          <w:bCs/>
          <w:sz w:val="24"/>
          <w:szCs w:val="24"/>
        </w:rPr>
        <w:t xml:space="preserve">ustainable </w:t>
      </w:r>
      <w:r w:rsidR="00EC795A" w:rsidRPr="0096228B">
        <w:rPr>
          <w:rFonts w:asciiTheme="minorBidi" w:hAnsiTheme="minorBidi"/>
          <w:b/>
          <w:bCs/>
          <w:sz w:val="24"/>
          <w:szCs w:val="24"/>
        </w:rPr>
        <w:t>model of professional learning</w:t>
      </w:r>
    </w:p>
    <w:p w:rsidR="0096228B" w:rsidRPr="00EC795A" w:rsidRDefault="0096228B" w:rsidP="0096228B">
      <w:pPr>
        <w:contextualSpacing/>
        <w:rPr>
          <w:rFonts w:asciiTheme="minorBidi" w:hAnsiTheme="minorBidi"/>
          <w:sz w:val="24"/>
          <w:szCs w:val="24"/>
        </w:rPr>
      </w:pPr>
      <w:r w:rsidRPr="00EC795A">
        <w:rPr>
          <w:rFonts w:asciiTheme="minorBidi" w:hAnsiTheme="minorBidi"/>
          <w:sz w:val="24"/>
          <w:szCs w:val="24"/>
        </w:rPr>
        <w:t xml:space="preserve">Sustainable, self-improving secondary DHT trio model as a ‘way of working‘ in Glasgow with identified school staff leading future TLC / MTV training from 2019 – 2020 onwards. </w:t>
      </w:r>
    </w:p>
    <w:p w:rsidR="0096228B" w:rsidRPr="00EC795A" w:rsidRDefault="0096228B" w:rsidP="00EC795A">
      <w:pPr>
        <w:contextualSpacing/>
        <w:rPr>
          <w:rFonts w:asciiTheme="minorBidi" w:hAnsiTheme="minorBidi"/>
          <w:sz w:val="24"/>
          <w:szCs w:val="24"/>
        </w:rPr>
      </w:pPr>
    </w:p>
    <w:p w:rsidR="00EC795A" w:rsidRPr="0096228B" w:rsidRDefault="00EC795A" w:rsidP="00EC795A">
      <w:pPr>
        <w:contextualSpacing/>
        <w:rPr>
          <w:rFonts w:asciiTheme="minorBidi" w:hAnsiTheme="minorBidi"/>
          <w:b/>
          <w:bCs/>
          <w:sz w:val="24"/>
          <w:szCs w:val="24"/>
        </w:rPr>
      </w:pPr>
      <w:r w:rsidRPr="0096228B">
        <w:rPr>
          <w:rFonts w:asciiTheme="minorBidi" w:hAnsiTheme="minorBidi"/>
          <w:b/>
          <w:bCs/>
          <w:sz w:val="24"/>
          <w:szCs w:val="24"/>
        </w:rPr>
        <w:t>Coaching to enhance challenge, innovation and impact</w:t>
      </w:r>
    </w:p>
    <w:p w:rsidR="0096228B" w:rsidRDefault="0096228B" w:rsidP="0096228B">
      <w:pPr>
        <w:spacing w:after="0"/>
        <w:rPr>
          <w:rFonts w:asciiTheme="minorBidi" w:hAnsiTheme="minorBidi"/>
          <w:sz w:val="24"/>
          <w:szCs w:val="24"/>
        </w:rPr>
      </w:pPr>
      <w:proofErr w:type="gramStart"/>
      <w:r>
        <w:rPr>
          <w:rFonts w:asciiTheme="minorBidi" w:hAnsiTheme="minorBidi"/>
          <w:sz w:val="24"/>
          <w:szCs w:val="24"/>
        </w:rPr>
        <w:t>Exploration of adaptation of the Growth Coaching model to support trios’ inter-school challenge, and increase innovation and impact.</w:t>
      </w:r>
      <w:proofErr w:type="gramEnd"/>
    </w:p>
    <w:p w:rsidR="0096228B" w:rsidRDefault="0096228B" w:rsidP="0096228B">
      <w:pPr>
        <w:spacing w:after="0"/>
        <w:rPr>
          <w:rFonts w:asciiTheme="minorBidi" w:hAnsiTheme="minorBidi"/>
          <w:sz w:val="24"/>
          <w:szCs w:val="24"/>
        </w:rPr>
      </w:pPr>
    </w:p>
    <w:p w:rsidR="00EC795A" w:rsidRDefault="00EC795A" w:rsidP="00995F59">
      <w:pPr>
        <w:contextualSpacing/>
        <w:rPr>
          <w:rFonts w:asciiTheme="minorBidi" w:hAnsiTheme="minorBidi"/>
          <w:b/>
          <w:bCs/>
          <w:sz w:val="24"/>
          <w:szCs w:val="24"/>
        </w:rPr>
      </w:pPr>
      <w:r w:rsidRPr="0096228B">
        <w:rPr>
          <w:rFonts w:asciiTheme="minorBidi" w:hAnsiTheme="minorBidi"/>
          <w:b/>
          <w:bCs/>
          <w:sz w:val="24"/>
          <w:szCs w:val="24"/>
        </w:rPr>
        <w:t xml:space="preserve">Research: Case Study </w:t>
      </w:r>
    </w:p>
    <w:p w:rsidR="0096228B" w:rsidRPr="00995F59" w:rsidRDefault="00995F59" w:rsidP="00995F59">
      <w:pPr>
        <w:contextualSpacing/>
        <w:rPr>
          <w:rFonts w:asciiTheme="minorBidi" w:hAnsiTheme="minorBidi"/>
          <w:sz w:val="24"/>
          <w:szCs w:val="24"/>
        </w:rPr>
      </w:pPr>
      <w:r w:rsidRPr="00995F59">
        <w:rPr>
          <w:rFonts w:asciiTheme="minorBidi" w:hAnsiTheme="minorBidi"/>
          <w:sz w:val="24"/>
          <w:szCs w:val="24"/>
        </w:rPr>
        <w:t>There is interest from the Robert Owen Centre for Educational Change</w:t>
      </w:r>
      <w:r>
        <w:rPr>
          <w:rFonts w:asciiTheme="minorBidi" w:hAnsiTheme="minorBidi"/>
          <w:sz w:val="24"/>
          <w:szCs w:val="24"/>
        </w:rPr>
        <w:t xml:space="preserve"> in exploring the work to improve </w:t>
      </w:r>
      <w:proofErr w:type="gramStart"/>
      <w:r w:rsidRPr="001E7F45">
        <w:rPr>
          <w:rFonts w:asciiTheme="minorBidi" w:hAnsiTheme="minorBidi"/>
          <w:i/>
          <w:iCs/>
          <w:sz w:val="24"/>
          <w:szCs w:val="24"/>
        </w:rPr>
        <w:t>Learning</w:t>
      </w:r>
      <w:proofErr w:type="gramEnd"/>
      <w:r w:rsidRPr="001E7F45">
        <w:rPr>
          <w:rFonts w:asciiTheme="minorBidi" w:hAnsiTheme="minorBidi"/>
          <w:i/>
          <w:iCs/>
          <w:sz w:val="24"/>
          <w:szCs w:val="24"/>
        </w:rPr>
        <w:t xml:space="preserve"> and Teaching</w:t>
      </w:r>
      <w:r>
        <w:rPr>
          <w:rFonts w:asciiTheme="minorBidi" w:hAnsiTheme="minorBidi"/>
          <w:sz w:val="24"/>
          <w:szCs w:val="24"/>
        </w:rPr>
        <w:t xml:space="preserve"> in our secondary schools as a case study.</w:t>
      </w:r>
      <w:r w:rsidR="001228D7">
        <w:rPr>
          <w:rFonts w:asciiTheme="minorBidi" w:hAnsiTheme="minorBidi"/>
          <w:sz w:val="24"/>
          <w:szCs w:val="24"/>
        </w:rPr>
        <w:t xml:space="preserve"> </w:t>
      </w:r>
      <w:hyperlink r:id="rId30" w:history="1">
        <w:r w:rsidR="001228D7" w:rsidRPr="00A84753">
          <w:rPr>
            <w:rStyle w:val="Hyperlink"/>
            <w:rFonts w:asciiTheme="minorBidi" w:hAnsiTheme="minorBidi"/>
            <w:sz w:val="24"/>
            <w:szCs w:val="24"/>
          </w:rPr>
          <w:t>https://www.gla.ac.uk/research/az/robertowencentre/</w:t>
        </w:r>
      </w:hyperlink>
      <w:r w:rsidR="001228D7">
        <w:rPr>
          <w:rFonts w:asciiTheme="minorBidi" w:hAnsiTheme="minorBidi"/>
          <w:sz w:val="24"/>
          <w:szCs w:val="24"/>
        </w:rPr>
        <w:t xml:space="preserve"> </w:t>
      </w:r>
    </w:p>
    <w:p w:rsidR="0096228B" w:rsidRDefault="0096228B" w:rsidP="00EC795A">
      <w:pPr>
        <w:contextualSpacing/>
        <w:rPr>
          <w:rFonts w:asciiTheme="minorBidi" w:hAnsiTheme="minorBidi"/>
          <w:sz w:val="24"/>
          <w:szCs w:val="24"/>
        </w:rPr>
      </w:pPr>
    </w:p>
    <w:p w:rsidR="00EC795A" w:rsidRPr="0096228B" w:rsidRDefault="00EC795A" w:rsidP="00EC795A">
      <w:pPr>
        <w:contextualSpacing/>
        <w:rPr>
          <w:rFonts w:asciiTheme="minorBidi" w:hAnsiTheme="minorBidi"/>
          <w:b/>
          <w:bCs/>
          <w:sz w:val="24"/>
          <w:szCs w:val="24"/>
        </w:rPr>
      </w:pPr>
      <w:r w:rsidRPr="0096228B">
        <w:rPr>
          <w:rFonts w:asciiTheme="minorBidi" w:hAnsiTheme="minorBidi"/>
          <w:b/>
          <w:bCs/>
          <w:sz w:val="24"/>
          <w:szCs w:val="24"/>
        </w:rPr>
        <w:t>Model for ASL Schools</w:t>
      </w:r>
    </w:p>
    <w:p w:rsidR="00EC795A" w:rsidRPr="00EC795A" w:rsidRDefault="00EC795A" w:rsidP="00EC795A">
      <w:pPr>
        <w:contextualSpacing/>
        <w:rPr>
          <w:rFonts w:asciiTheme="minorBidi" w:hAnsiTheme="minorBidi"/>
          <w:sz w:val="24"/>
          <w:szCs w:val="24"/>
        </w:rPr>
      </w:pPr>
      <w:proofErr w:type="gramStart"/>
      <w:r w:rsidRPr="00EC795A">
        <w:rPr>
          <w:rFonts w:asciiTheme="minorBidi" w:hAnsiTheme="minorBidi"/>
          <w:sz w:val="24"/>
          <w:szCs w:val="24"/>
        </w:rPr>
        <w:t>Adaptation of ‘DHT trio’ model to other sectors as appropriate to context and school structures.</w:t>
      </w:r>
      <w:proofErr w:type="gramEnd"/>
    </w:p>
    <w:p w:rsidR="00984D1A" w:rsidRPr="00EC795A" w:rsidRDefault="00984D1A" w:rsidP="00984D1A">
      <w:pPr>
        <w:spacing w:after="0"/>
        <w:rPr>
          <w:rFonts w:asciiTheme="minorBidi" w:hAnsiTheme="minorBidi"/>
          <w:sz w:val="24"/>
          <w:szCs w:val="24"/>
        </w:rPr>
      </w:pPr>
    </w:p>
    <w:p w:rsidR="00984D1A" w:rsidRDefault="00984D1A" w:rsidP="00C51A19">
      <w:pPr>
        <w:spacing w:after="0"/>
        <w:rPr>
          <w:rFonts w:asciiTheme="minorBidi" w:hAnsiTheme="minorBidi"/>
          <w:sz w:val="24"/>
          <w:szCs w:val="24"/>
        </w:rPr>
      </w:pPr>
    </w:p>
    <w:p w:rsidR="000957DA" w:rsidRDefault="000957DA" w:rsidP="000957DA">
      <w:pPr>
        <w:spacing w:after="0"/>
        <w:rPr>
          <w:rFonts w:asciiTheme="minorBidi" w:hAnsiTheme="minorBidi"/>
          <w:sz w:val="24"/>
          <w:szCs w:val="24"/>
        </w:rPr>
      </w:pPr>
    </w:p>
    <w:p w:rsidR="001E7F45" w:rsidRDefault="001E7F45" w:rsidP="000957DA">
      <w:pPr>
        <w:spacing w:after="0"/>
        <w:rPr>
          <w:rFonts w:asciiTheme="minorBidi" w:hAnsiTheme="minorBidi"/>
          <w:sz w:val="24"/>
          <w:szCs w:val="24"/>
        </w:rPr>
      </w:pPr>
    </w:p>
    <w:p w:rsidR="001E7F45" w:rsidRPr="003B0593" w:rsidRDefault="001E7F45" w:rsidP="000957DA">
      <w:pPr>
        <w:spacing w:after="0"/>
        <w:rPr>
          <w:rFonts w:asciiTheme="minorBidi" w:hAnsiTheme="minorBidi"/>
          <w:sz w:val="24"/>
          <w:szCs w:val="24"/>
        </w:rPr>
      </w:pPr>
    </w:p>
    <w:sectPr w:rsidR="001E7F45" w:rsidRPr="003B0593" w:rsidSect="002B466D">
      <w:headerReference w:type="default" r:id="rId31"/>
      <w:footerReference w:type="default" r:id="rId32"/>
      <w:pgSz w:w="11906" w:h="16838"/>
      <w:pgMar w:top="1191" w:right="1440" w:bottom="1440"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47E" w:rsidRDefault="00D7347E" w:rsidP="00984D1A">
      <w:pPr>
        <w:spacing w:after="0" w:line="240" w:lineRule="auto"/>
      </w:pPr>
      <w:r>
        <w:separator/>
      </w:r>
    </w:p>
  </w:endnote>
  <w:endnote w:type="continuationSeparator" w:id="0">
    <w:p w:rsidR="00D7347E" w:rsidRDefault="00D7347E" w:rsidP="00984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ccord Light SF">
    <w:panose1 w:val="00000000000000000000"/>
    <w:charset w:val="00"/>
    <w:family w:val="swiss"/>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41390"/>
      <w:docPartObj>
        <w:docPartGallery w:val="Page Numbers (Bottom of Page)"/>
        <w:docPartUnique/>
      </w:docPartObj>
    </w:sdtPr>
    <w:sdtEndPr>
      <w:rPr>
        <w:noProof/>
      </w:rPr>
    </w:sdtEndPr>
    <w:sdtContent>
      <w:p w:rsidR="003B0593" w:rsidRDefault="003B0593">
        <w:pPr>
          <w:pStyle w:val="Footer"/>
          <w:jc w:val="right"/>
        </w:pPr>
        <w:r>
          <w:fldChar w:fldCharType="begin"/>
        </w:r>
        <w:r>
          <w:instrText xml:space="preserve"> PAGE   \* MERGEFORMAT </w:instrText>
        </w:r>
        <w:r>
          <w:fldChar w:fldCharType="separate"/>
        </w:r>
        <w:r w:rsidR="001E7F45">
          <w:rPr>
            <w:noProof/>
          </w:rPr>
          <w:t>1</w:t>
        </w:r>
        <w:r>
          <w:rPr>
            <w:noProof/>
          </w:rPr>
          <w:fldChar w:fldCharType="end"/>
        </w:r>
      </w:p>
    </w:sdtContent>
  </w:sdt>
  <w:p w:rsidR="003B0593" w:rsidRDefault="00FF73D6" w:rsidP="00EE02D6">
    <w:pPr>
      <w:pStyle w:val="Footer"/>
    </w:pPr>
    <w:r>
      <w:t xml:space="preserve">Glasgow’s Improvement Challenge: </w:t>
    </w:r>
    <w:r w:rsidR="00D2478C">
      <w:t>Leadership</w:t>
    </w:r>
    <w:r>
      <w:t xml:space="preserve"> of </w:t>
    </w:r>
    <w:r w:rsidRPr="00FF73D6">
      <w:rPr>
        <w:i/>
        <w:iCs/>
      </w:rPr>
      <w:t>Learning and Teaching</w:t>
    </w:r>
    <w:r w:rsidR="00EE02D6">
      <w:t xml:space="preserve"> in </w:t>
    </w:r>
    <w:r>
      <w:t>Secondary School</w:t>
    </w:r>
    <w:r w:rsidR="00EE02D6">
      <w: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47E" w:rsidRDefault="00D7347E" w:rsidP="00984D1A">
      <w:pPr>
        <w:spacing w:after="0" w:line="240" w:lineRule="auto"/>
      </w:pPr>
      <w:r>
        <w:separator/>
      </w:r>
    </w:p>
  </w:footnote>
  <w:footnote w:type="continuationSeparator" w:id="0">
    <w:p w:rsidR="00D7347E" w:rsidRDefault="00D7347E" w:rsidP="00984D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D1A" w:rsidRPr="003B0593" w:rsidRDefault="00984D1A" w:rsidP="00984D1A">
    <w:pPr>
      <w:spacing w:after="0"/>
      <w:jc w:val="center"/>
      <w:rPr>
        <w:rFonts w:asciiTheme="minorBidi" w:hAnsiTheme="minorBidi"/>
        <w:b/>
        <w:bCs/>
        <w:sz w:val="24"/>
        <w:szCs w:val="24"/>
      </w:rPr>
    </w:pPr>
    <w:r w:rsidRPr="00DD3FB8">
      <w:rPr>
        <w:noProof/>
        <w:sz w:val="72"/>
        <w:szCs w:val="72"/>
        <w:lang w:eastAsia="en-GB"/>
      </w:rPr>
      <w:drawing>
        <wp:anchor distT="0" distB="0" distL="114300" distR="114300" simplePos="0" relativeHeight="251660288" behindDoc="0" locked="0" layoutInCell="1" allowOverlap="1" wp14:anchorId="75FACD62" wp14:editId="31A61A7E">
          <wp:simplePos x="0" y="0"/>
          <wp:positionH relativeFrom="column">
            <wp:posOffset>5571490</wp:posOffset>
          </wp:positionH>
          <wp:positionV relativeFrom="paragraph">
            <wp:posOffset>-181610</wp:posOffset>
          </wp:positionV>
          <wp:extent cx="1009015" cy="1014095"/>
          <wp:effectExtent l="0" t="0" r="635" b="0"/>
          <wp:wrapSquare wrapText="bothSides"/>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9015" cy="1014095"/>
                  </a:xfrm>
                  <a:prstGeom prst="rect">
                    <a:avLst/>
                  </a:prstGeom>
                </pic:spPr>
              </pic:pic>
            </a:graphicData>
          </a:graphic>
          <wp14:sizeRelH relativeFrom="page">
            <wp14:pctWidth>0</wp14:pctWidth>
          </wp14:sizeRelH>
          <wp14:sizeRelV relativeFrom="page">
            <wp14:pctHeight>0</wp14:pctHeight>
          </wp14:sizeRelV>
        </wp:anchor>
      </w:drawing>
    </w:r>
    <w:r w:rsidRPr="00DD3FB8">
      <w:rPr>
        <w:noProof/>
        <w:sz w:val="72"/>
        <w:szCs w:val="72"/>
        <w:lang w:eastAsia="en-GB"/>
      </w:rPr>
      <w:drawing>
        <wp:anchor distT="0" distB="0" distL="114300" distR="114300" simplePos="0" relativeHeight="251659264" behindDoc="0" locked="0" layoutInCell="1" allowOverlap="1" wp14:anchorId="69DB5D4A" wp14:editId="1F96C470">
          <wp:simplePos x="0" y="0"/>
          <wp:positionH relativeFrom="column">
            <wp:posOffset>-496570</wp:posOffset>
          </wp:positionH>
          <wp:positionV relativeFrom="paragraph">
            <wp:posOffset>-209550</wp:posOffset>
          </wp:positionV>
          <wp:extent cx="550545" cy="949325"/>
          <wp:effectExtent l="0" t="0" r="1905" b="3175"/>
          <wp:wrapSquare wrapText="bothSides"/>
          <wp:docPr id="19" name="Picture 22"/>
          <wp:cNvGraphicFramePr/>
          <a:graphic xmlns:a="http://schemas.openxmlformats.org/drawingml/2006/main">
            <a:graphicData uri="http://schemas.openxmlformats.org/drawingml/2006/picture">
              <pic:pic xmlns:pic="http://schemas.openxmlformats.org/drawingml/2006/picture">
                <pic:nvPicPr>
                  <pic:cNvPr id="23" name="Picture 22"/>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0545" cy="949325"/>
                  </a:xfrm>
                  <a:prstGeom prst="rect">
                    <a:avLst/>
                  </a:prstGeom>
                </pic:spPr>
              </pic:pic>
            </a:graphicData>
          </a:graphic>
          <wp14:sizeRelH relativeFrom="page">
            <wp14:pctWidth>0</wp14:pctWidth>
          </wp14:sizeRelH>
          <wp14:sizeRelV relativeFrom="page">
            <wp14:pctHeight>0</wp14:pctHeight>
          </wp14:sizeRelV>
        </wp:anchor>
      </w:drawing>
    </w:r>
    <w:r w:rsidRPr="00DD3FB8">
      <w:rPr>
        <w:noProof/>
        <w:sz w:val="72"/>
        <w:szCs w:val="72"/>
        <w:lang w:eastAsia="en-GB"/>
      </w:rPr>
      <w:t xml:space="preserve">    </w:t>
    </w:r>
    <w:r w:rsidRPr="003B0593">
      <w:rPr>
        <w:rFonts w:asciiTheme="minorBidi" w:hAnsiTheme="minorBidi"/>
        <w:b/>
        <w:bCs/>
        <w:sz w:val="28"/>
        <w:szCs w:val="28"/>
      </w:rPr>
      <w:t>Glasgow City Council</w:t>
    </w:r>
  </w:p>
  <w:p w:rsidR="00984D1A" w:rsidRPr="003B0593" w:rsidRDefault="00984D1A" w:rsidP="00984D1A">
    <w:pPr>
      <w:spacing w:after="0"/>
      <w:jc w:val="center"/>
      <w:rPr>
        <w:rFonts w:asciiTheme="minorBidi" w:hAnsiTheme="minorBidi"/>
        <w:b/>
        <w:bCs/>
        <w:sz w:val="28"/>
        <w:szCs w:val="28"/>
      </w:rPr>
    </w:pPr>
    <w:r w:rsidRPr="003B0593">
      <w:rPr>
        <w:rFonts w:asciiTheme="minorBidi" w:hAnsiTheme="minorBidi"/>
        <w:b/>
        <w:bCs/>
        <w:sz w:val="28"/>
        <w:szCs w:val="28"/>
      </w:rPr>
      <w:t xml:space="preserve">            Learning and Teaching Strategy</w:t>
    </w:r>
  </w:p>
  <w:p w:rsidR="00984D1A" w:rsidRPr="003B0593" w:rsidRDefault="0064677C" w:rsidP="00984D1A">
    <w:pPr>
      <w:spacing w:after="0"/>
      <w:jc w:val="center"/>
      <w:rPr>
        <w:rFonts w:asciiTheme="minorBidi" w:hAnsiTheme="minorBidi"/>
        <w:b/>
        <w:bCs/>
        <w:sz w:val="28"/>
        <w:szCs w:val="28"/>
      </w:rPr>
    </w:pPr>
    <w:r w:rsidRPr="003B0593">
      <w:rPr>
        <w:rFonts w:asciiTheme="minorBidi" w:hAnsiTheme="minorBidi"/>
        <w:b/>
        <w:bCs/>
        <w:sz w:val="28"/>
        <w:szCs w:val="28"/>
      </w:rPr>
      <w:t xml:space="preserve">         </w:t>
    </w:r>
    <w:r w:rsidR="00984D1A" w:rsidRPr="003B0593">
      <w:rPr>
        <w:rFonts w:asciiTheme="minorBidi" w:hAnsiTheme="minorBidi"/>
        <w:b/>
        <w:bCs/>
        <w:sz w:val="28"/>
        <w:szCs w:val="28"/>
      </w:rPr>
      <w:t xml:space="preserve"> Secondary DHTs Learning &amp; Teaching Network</w:t>
    </w:r>
  </w:p>
  <w:p w:rsidR="00984D1A" w:rsidRPr="003B0593" w:rsidRDefault="00984D1A" w:rsidP="00984D1A">
    <w:pPr>
      <w:spacing w:after="0"/>
      <w:jc w:val="center"/>
      <w:rPr>
        <w:rFonts w:asciiTheme="minorBidi" w:hAnsiTheme="minorBidi"/>
        <w:b/>
        <w:bCs/>
        <w:sz w:val="28"/>
        <w:szCs w:val="28"/>
      </w:rPr>
    </w:pPr>
    <w:r w:rsidRPr="003B0593">
      <w:rPr>
        <w:rFonts w:asciiTheme="minorBidi" w:hAnsiTheme="minorBidi"/>
        <w:b/>
        <w:bCs/>
        <w:sz w:val="28"/>
        <w:szCs w:val="28"/>
      </w:rPr>
      <w:t xml:space="preserve">       Overview 2015 – 2020</w:t>
    </w:r>
  </w:p>
  <w:p w:rsidR="00984D1A" w:rsidRPr="003B0593" w:rsidRDefault="00984D1A" w:rsidP="003B0593">
    <w:pPr>
      <w:spacing w:after="0" w:line="240" w:lineRule="auto"/>
      <w:jc w:val="center"/>
      <w:rPr>
        <w:rFonts w:asciiTheme="minorBidi" w:eastAsia="Times New Roman" w:hAnsiTheme="minorBidi"/>
        <w:sz w:val="28"/>
        <w:szCs w:val="28"/>
        <w:lang w:eastAsia="en-GB"/>
      </w:rPr>
    </w:pPr>
    <w:r w:rsidRPr="003B0593">
      <w:rPr>
        <w:rFonts w:asciiTheme="minorBidi" w:eastAsia="+mn-ea" w:hAnsiTheme="minorBidi"/>
        <w:b/>
        <w:bCs/>
        <w:color w:val="0070C0"/>
        <w:kern w:val="24"/>
        <w:sz w:val="28"/>
        <w:szCs w:val="28"/>
        <w:lang w:eastAsia="en-GB"/>
      </w:rPr>
      <w:t xml:space="preserve">        </w:t>
    </w:r>
    <w:r w:rsidRPr="00984D1A">
      <w:rPr>
        <w:rFonts w:asciiTheme="minorBidi" w:eastAsia="+mn-ea" w:hAnsiTheme="minorBidi"/>
        <w:b/>
        <w:bCs/>
        <w:color w:val="0070C0"/>
        <w:kern w:val="24"/>
        <w:sz w:val="28"/>
        <w:szCs w:val="28"/>
        <w:lang w:eastAsia="en-GB"/>
      </w:rPr>
      <w:t>@GCCSecLearning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13520"/>
    <w:multiLevelType w:val="hybridMultilevel"/>
    <w:tmpl w:val="8D2673FA"/>
    <w:lvl w:ilvl="0" w:tplc="BF827E3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53082C"/>
    <w:multiLevelType w:val="hybridMultilevel"/>
    <w:tmpl w:val="66CAD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B765DA"/>
    <w:multiLevelType w:val="hybridMultilevel"/>
    <w:tmpl w:val="599060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D685F6D"/>
    <w:multiLevelType w:val="hybridMultilevel"/>
    <w:tmpl w:val="3E8CE5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FD26902"/>
    <w:multiLevelType w:val="hybridMultilevel"/>
    <w:tmpl w:val="9152974A"/>
    <w:lvl w:ilvl="0" w:tplc="8E7C98E8">
      <w:start w:val="1"/>
      <w:numFmt w:val="bullet"/>
      <w:lvlText w:val="•"/>
      <w:lvlJc w:val="left"/>
      <w:pPr>
        <w:tabs>
          <w:tab w:val="num" w:pos="720"/>
        </w:tabs>
        <w:ind w:left="720" w:hanging="360"/>
      </w:pPr>
      <w:rPr>
        <w:rFonts w:ascii="Arial" w:hAnsi="Arial" w:hint="default"/>
      </w:rPr>
    </w:lvl>
    <w:lvl w:ilvl="1" w:tplc="662AB734" w:tentative="1">
      <w:start w:val="1"/>
      <w:numFmt w:val="bullet"/>
      <w:lvlText w:val="•"/>
      <w:lvlJc w:val="left"/>
      <w:pPr>
        <w:tabs>
          <w:tab w:val="num" w:pos="1440"/>
        </w:tabs>
        <w:ind w:left="1440" w:hanging="360"/>
      </w:pPr>
      <w:rPr>
        <w:rFonts w:ascii="Arial" w:hAnsi="Arial" w:hint="default"/>
      </w:rPr>
    </w:lvl>
    <w:lvl w:ilvl="2" w:tplc="C472FE9C">
      <w:start w:val="1"/>
      <w:numFmt w:val="bullet"/>
      <w:lvlText w:val="•"/>
      <w:lvlJc w:val="left"/>
      <w:pPr>
        <w:tabs>
          <w:tab w:val="num" w:pos="2160"/>
        </w:tabs>
        <w:ind w:left="2160" w:hanging="360"/>
      </w:pPr>
      <w:rPr>
        <w:rFonts w:ascii="Arial" w:hAnsi="Arial" w:hint="default"/>
      </w:rPr>
    </w:lvl>
    <w:lvl w:ilvl="3" w:tplc="62E202E8" w:tentative="1">
      <w:start w:val="1"/>
      <w:numFmt w:val="bullet"/>
      <w:lvlText w:val="•"/>
      <w:lvlJc w:val="left"/>
      <w:pPr>
        <w:tabs>
          <w:tab w:val="num" w:pos="2880"/>
        </w:tabs>
        <w:ind w:left="2880" w:hanging="360"/>
      </w:pPr>
      <w:rPr>
        <w:rFonts w:ascii="Arial" w:hAnsi="Arial" w:hint="default"/>
      </w:rPr>
    </w:lvl>
    <w:lvl w:ilvl="4" w:tplc="F93874F2" w:tentative="1">
      <w:start w:val="1"/>
      <w:numFmt w:val="bullet"/>
      <w:lvlText w:val="•"/>
      <w:lvlJc w:val="left"/>
      <w:pPr>
        <w:tabs>
          <w:tab w:val="num" w:pos="3600"/>
        </w:tabs>
        <w:ind w:left="3600" w:hanging="360"/>
      </w:pPr>
      <w:rPr>
        <w:rFonts w:ascii="Arial" w:hAnsi="Arial" w:hint="default"/>
      </w:rPr>
    </w:lvl>
    <w:lvl w:ilvl="5" w:tplc="D476600C" w:tentative="1">
      <w:start w:val="1"/>
      <w:numFmt w:val="bullet"/>
      <w:lvlText w:val="•"/>
      <w:lvlJc w:val="left"/>
      <w:pPr>
        <w:tabs>
          <w:tab w:val="num" w:pos="4320"/>
        </w:tabs>
        <w:ind w:left="4320" w:hanging="360"/>
      </w:pPr>
      <w:rPr>
        <w:rFonts w:ascii="Arial" w:hAnsi="Arial" w:hint="default"/>
      </w:rPr>
    </w:lvl>
    <w:lvl w:ilvl="6" w:tplc="2D16FCBA" w:tentative="1">
      <w:start w:val="1"/>
      <w:numFmt w:val="bullet"/>
      <w:lvlText w:val="•"/>
      <w:lvlJc w:val="left"/>
      <w:pPr>
        <w:tabs>
          <w:tab w:val="num" w:pos="5040"/>
        </w:tabs>
        <w:ind w:left="5040" w:hanging="360"/>
      </w:pPr>
      <w:rPr>
        <w:rFonts w:ascii="Arial" w:hAnsi="Arial" w:hint="default"/>
      </w:rPr>
    </w:lvl>
    <w:lvl w:ilvl="7" w:tplc="0CFED54A" w:tentative="1">
      <w:start w:val="1"/>
      <w:numFmt w:val="bullet"/>
      <w:lvlText w:val="•"/>
      <w:lvlJc w:val="left"/>
      <w:pPr>
        <w:tabs>
          <w:tab w:val="num" w:pos="5760"/>
        </w:tabs>
        <w:ind w:left="5760" w:hanging="360"/>
      </w:pPr>
      <w:rPr>
        <w:rFonts w:ascii="Arial" w:hAnsi="Arial" w:hint="default"/>
      </w:rPr>
    </w:lvl>
    <w:lvl w:ilvl="8" w:tplc="1EC48F94" w:tentative="1">
      <w:start w:val="1"/>
      <w:numFmt w:val="bullet"/>
      <w:lvlText w:val="•"/>
      <w:lvlJc w:val="left"/>
      <w:pPr>
        <w:tabs>
          <w:tab w:val="num" w:pos="6480"/>
        </w:tabs>
        <w:ind w:left="6480" w:hanging="360"/>
      </w:pPr>
      <w:rPr>
        <w:rFonts w:ascii="Arial" w:hAnsi="Arial" w:hint="default"/>
      </w:rPr>
    </w:lvl>
  </w:abstractNum>
  <w:abstractNum w:abstractNumId="5">
    <w:nsid w:val="21D111EB"/>
    <w:multiLevelType w:val="hybridMultilevel"/>
    <w:tmpl w:val="2230F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7668C0"/>
    <w:multiLevelType w:val="hybridMultilevel"/>
    <w:tmpl w:val="9B882998"/>
    <w:lvl w:ilvl="0" w:tplc="1CA086C2">
      <w:start w:val="1"/>
      <w:numFmt w:val="bullet"/>
      <w:lvlText w:val="•"/>
      <w:lvlJc w:val="left"/>
      <w:pPr>
        <w:tabs>
          <w:tab w:val="num" w:pos="720"/>
        </w:tabs>
        <w:ind w:left="720" w:hanging="360"/>
      </w:pPr>
      <w:rPr>
        <w:rFonts w:ascii="Arial" w:hAnsi="Arial" w:hint="default"/>
      </w:rPr>
    </w:lvl>
    <w:lvl w:ilvl="1" w:tplc="475CF8B6" w:tentative="1">
      <w:start w:val="1"/>
      <w:numFmt w:val="bullet"/>
      <w:lvlText w:val="•"/>
      <w:lvlJc w:val="left"/>
      <w:pPr>
        <w:tabs>
          <w:tab w:val="num" w:pos="1440"/>
        </w:tabs>
        <w:ind w:left="1440" w:hanging="360"/>
      </w:pPr>
      <w:rPr>
        <w:rFonts w:ascii="Arial" w:hAnsi="Arial" w:hint="default"/>
      </w:rPr>
    </w:lvl>
    <w:lvl w:ilvl="2" w:tplc="E366729C" w:tentative="1">
      <w:start w:val="1"/>
      <w:numFmt w:val="bullet"/>
      <w:lvlText w:val="•"/>
      <w:lvlJc w:val="left"/>
      <w:pPr>
        <w:tabs>
          <w:tab w:val="num" w:pos="2160"/>
        </w:tabs>
        <w:ind w:left="2160" w:hanging="360"/>
      </w:pPr>
      <w:rPr>
        <w:rFonts w:ascii="Arial" w:hAnsi="Arial" w:hint="default"/>
      </w:rPr>
    </w:lvl>
    <w:lvl w:ilvl="3" w:tplc="420E728C" w:tentative="1">
      <w:start w:val="1"/>
      <w:numFmt w:val="bullet"/>
      <w:lvlText w:val="•"/>
      <w:lvlJc w:val="left"/>
      <w:pPr>
        <w:tabs>
          <w:tab w:val="num" w:pos="2880"/>
        </w:tabs>
        <w:ind w:left="2880" w:hanging="360"/>
      </w:pPr>
      <w:rPr>
        <w:rFonts w:ascii="Arial" w:hAnsi="Arial" w:hint="default"/>
      </w:rPr>
    </w:lvl>
    <w:lvl w:ilvl="4" w:tplc="FC0ABF24" w:tentative="1">
      <w:start w:val="1"/>
      <w:numFmt w:val="bullet"/>
      <w:lvlText w:val="•"/>
      <w:lvlJc w:val="left"/>
      <w:pPr>
        <w:tabs>
          <w:tab w:val="num" w:pos="3600"/>
        </w:tabs>
        <w:ind w:left="3600" w:hanging="360"/>
      </w:pPr>
      <w:rPr>
        <w:rFonts w:ascii="Arial" w:hAnsi="Arial" w:hint="default"/>
      </w:rPr>
    </w:lvl>
    <w:lvl w:ilvl="5" w:tplc="63BEF4DA" w:tentative="1">
      <w:start w:val="1"/>
      <w:numFmt w:val="bullet"/>
      <w:lvlText w:val="•"/>
      <w:lvlJc w:val="left"/>
      <w:pPr>
        <w:tabs>
          <w:tab w:val="num" w:pos="4320"/>
        </w:tabs>
        <w:ind w:left="4320" w:hanging="360"/>
      </w:pPr>
      <w:rPr>
        <w:rFonts w:ascii="Arial" w:hAnsi="Arial" w:hint="default"/>
      </w:rPr>
    </w:lvl>
    <w:lvl w:ilvl="6" w:tplc="F0E64DD8" w:tentative="1">
      <w:start w:val="1"/>
      <w:numFmt w:val="bullet"/>
      <w:lvlText w:val="•"/>
      <w:lvlJc w:val="left"/>
      <w:pPr>
        <w:tabs>
          <w:tab w:val="num" w:pos="5040"/>
        </w:tabs>
        <w:ind w:left="5040" w:hanging="360"/>
      </w:pPr>
      <w:rPr>
        <w:rFonts w:ascii="Arial" w:hAnsi="Arial" w:hint="default"/>
      </w:rPr>
    </w:lvl>
    <w:lvl w:ilvl="7" w:tplc="EA148344" w:tentative="1">
      <w:start w:val="1"/>
      <w:numFmt w:val="bullet"/>
      <w:lvlText w:val="•"/>
      <w:lvlJc w:val="left"/>
      <w:pPr>
        <w:tabs>
          <w:tab w:val="num" w:pos="5760"/>
        </w:tabs>
        <w:ind w:left="5760" w:hanging="360"/>
      </w:pPr>
      <w:rPr>
        <w:rFonts w:ascii="Arial" w:hAnsi="Arial" w:hint="default"/>
      </w:rPr>
    </w:lvl>
    <w:lvl w:ilvl="8" w:tplc="2F482C9A" w:tentative="1">
      <w:start w:val="1"/>
      <w:numFmt w:val="bullet"/>
      <w:lvlText w:val="•"/>
      <w:lvlJc w:val="left"/>
      <w:pPr>
        <w:tabs>
          <w:tab w:val="num" w:pos="6480"/>
        </w:tabs>
        <w:ind w:left="6480" w:hanging="360"/>
      </w:pPr>
      <w:rPr>
        <w:rFonts w:ascii="Arial" w:hAnsi="Arial" w:hint="default"/>
      </w:rPr>
    </w:lvl>
  </w:abstractNum>
  <w:abstractNum w:abstractNumId="7">
    <w:nsid w:val="31C80278"/>
    <w:multiLevelType w:val="hybridMultilevel"/>
    <w:tmpl w:val="E62CD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43D4F52"/>
    <w:multiLevelType w:val="hybridMultilevel"/>
    <w:tmpl w:val="6EF89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892609"/>
    <w:multiLevelType w:val="hybridMultilevel"/>
    <w:tmpl w:val="B4A0D5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6C0216"/>
    <w:multiLevelType w:val="hybridMultilevel"/>
    <w:tmpl w:val="8CD2B8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315316C"/>
    <w:multiLevelType w:val="hybridMultilevel"/>
    <w:tmpl w:val="62C828F8"/>
    <w:lvl w:ilvl="0" w:tplc="8ED022DE">
      <w:start w:val="1"/>
      <w:numFmt w:val="bullet"/>
      <w:lvlText w:val="-"/>
      <w:lvlJc w:val="left"/>
      <w:pPr>
        <w:ind w:left="720" w:hanging="360"/>
      </w:pPr>
      <w:rPr>
        <w:rFonts w:ascii="Calibri" w:eastAsia="Calibri" w:hAnsi="Calibri" w:cs="Times New Roman" w:hint="default"/>
        <w:color w:val="404040"/>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6073685"/>
    <w:multiLevelType w:val="hybridMultilevel"/>
    <w:tmpl w:val="94945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9C3DB8"/>
    <w:multiLevelType w:val="hybridMultilevel"/>
    <w:tmpl w:val="0896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A6E31DA"/>
    <w:multiLevelType w:val="hybridMultilevel"/>
    <w:tmpl w:val="1ADA7280"/>
    <w:lvl w:ilvl="0" w:tplc="8ED022DE">
      <w:start w:val="1"/>
      <w:numFmt w:val="bullet"/>
      <w:lvlText w:val="-"/>
      <w:lvlJc w:val="left"/>
      <w:pPr>
        <w:ind w:left="720" w:hanging="360"/>
      </w:pPr>
      <w:rPr>
        <w:rFonts w:ascii="Calibri" w:eastAsia="Calibri" w:hAnsi="Calibri" w:cs="Times New Roman" w:hint="default"/>
        <w:color w:val="40404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D5450A3"/>
    <w:multiLevelType w:val="hybridMultilevel"/>
    <w:tmpl w:val="662AEDCA"/>
    <w:lvl w:ilvl="0" w:tplc="E38C362E">
      <w:start w:val="1"/>
      <w:numFmt w:val="bullet"/>
      <w:lvlText w:val="•"/>
      <w:lvlJc w:val="left"/>
      <w:pPr>
        <w:tabs>
          <w:tab w:val="num" w:pos="720"/>
        </w:tabs>
        <w:ind w:left="720" w:hanging="360"/>
      </w:pPr>
      <w:rPr>
        <w:rFonts w:ascii="Arial" w:hAnsi="Arial" w:hint="default"/>
      </w:rPr>
    </w:lvl>
    <w:lvl w:ilvl="1" w:tplc="E62A74F0" w:tentative="1">
      <w:start w:val="1"/>
      <w:numFmt w:val="bullet"/>
      <w:lvlText w:val="•"/>
      <w:lvlJc w:val="left"/>
      <w:pPr>
        <w:tabs>
          <w:tab w:val="num" w:pos="1440"/>
        </w:tabs>
        <w:ind w:left="1440" w:hanging="360"/>
      </w:pPr>
      <w:rPr>
        <w:rFonts w:ascii="Arial" w:hAnsi="Arial" w:hint="default"/>
      </w:rPr>
    </w:lvl>
    <w:lvl w:ilvl="2" w:tplc="AB6CD65A" w:tentative="1">
      <w:start w:val="1"/>
      <w:numFmt w:val="bullet"/>
      <w:lvlText w:val="•"/>
      <w:lvlJc w:val="left"/>
      <w:pPr>
        <w:tabs>
          <w:tab w:val="num" w:pos="2160"/>
        </w:tabs>
        <w:ind w:left="2160" w:hanging="360"/>
      </w:pPr>
      <w:rPr>
        <w:rFonts w:ascii="Arial" w:hAnsi="Arial" w:hint="default"/>
      </w:rPr>
    </w:lvl>
    <w:lvl w:ilvl="3" w:tplc="BA6E971C" w:tentative="1">
      <w:start w:val="1"/>
      <w:numFmt w:val="bullet"/>
      <w:lvlText w:val="•"/>
      <w:lvlJc w:val="left"/>
      <w:pPr>
        <w:tabs>
          <w:tab w:val="num" w:pos="2880"/>
        </w:tabs>
        <w:ind w:left="2880" w:hanging="360"/>
      </w:pPr>
      <w:rPr>
        <w:rFonts w:ascii="Arial" w:hAnsi="Arial" w:hint="default"/>
      </w:rPr>
    </w:lvl>
    <w:lvl w:ilvl="4" w:tplc="8F261A42" w:tentative="1">
      <w:start w:val="1"/>
      <w:numFmt w:val="bullet"/>
      <w:lvlText w:val="•"/>
      <w:lvlJc w:val="left"/>
      <w:pPr>
        <w:tabs>
          <w:tab w:val="num" w:pos="3600"/>
        </w:tabs>
        <w:ind w:left="3600" w:hanging="360"/>
      </w:pPr>
      <w:rPr>
        <w:rFonts w:ascii="Arial" w:hAnsi="Arial" w:hint="default"/>
      </w:rPr>
    </w:lvl>
    <w:lvl w:ilvl="5" w:tplc="9B20AB1E" w:tentative="1">
      <w:start w:val="1"/>
      <w:numFmt w:val="bullet"/>
      <w:lvlText w:val="•"/>
      <w:lvlJc w:val="left"/>
      <w:pPr>
        <w:tabs>
          <w:tab w:val="num" w:pos="4320"/>
        </w:tabs>
        <w:ind w:left="4320" w:hanging="360"/>
      </w:pPr>
      <w:rPr>
        <w:rFonts w:ascii="Arial" w:hAnsi="Arial" w:hint="default"/>
      </w:rPr>
    </w:lvl>
    <w:lvl w:ilvl="6" w:tplc="1BEA613C" w:tentative="1">
      <w:start w:val="1"/>
      <w:numFmt w:val="bullet"/>
      <w:lvlText w:val="•"/>
      <w:lvlJc w:val="left"/>
      <w:pPr>
        <w:tabs>
          <w:tab w:val="num" w:pos="5040"/>
        </w:tabs>
        <w:ind w:left="5040" w:hanging="360"/>
      </w:pPr>
      <w:rPr>
        <w:rFonts w:ascii="Arial" w:hAnsi="Arial" w:hint="default"/>
      </w:rPr>
    </w:lvl>
    <w:lvl w:ilvl="7" w:tplc="98185826" w:tentative="1">
      <w:start w:val="1"/>
      <w:numFmt w:val="bullet"/>
      <w:lvlText w:val="•"/>
      <w:lvlJc w:val="left"/>
      <w:pPr>
        <w:tabs>
          <w:tab w:val="num" w:pos="5760"/>
        </w:tabs>
        <w:ind w:left="5760" w:hanging="360"/>
      </w:pPr>
      <w:rPr>
        <w:rFonts w:ascii="Arial" w:hAnsi="Arial" w:hint="default"/>
      </w:rPr>
    </w:lvl>
    <w:lvl w:ilvl="8" w:tplc="0D28FF8E" w:tentative="1">
      <w:start w:val="1"/>
      <w:numFmt w:val="bullet"/>
      <w:lvlText w:val="•"/>
      <w:lvlJc w:val="left"/>
      <w:pPr>
        <w:tabs>
          <w:tab w:val="num" w:pos="6480"/>
        </w:tabs>
        <w:ind w:left="6480" w:hanging="360"/>
      </w:pPr>
      <w:rPr>
        <w:rFonts w:ascii="Arial" w:hAnsi="Arial" w:hint="default"/>
      </w:rPr>
    </w:lvl>
  </w:abstractNum>
  <w:abstractNum w:abstractNumId="16">
    <w:nsid w:val="4F82614F"/>
    <w:multiLevelType w:val="hybridMultilevel"/>
    <w:tmpl w:val="A55C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FAC4358"/>
    <w:multiLevelType w:val="hybridMultilevel"/>
    <w:tmpl w:val="3E3CFCD6"/>
    <w:lvl w:ilvl="0" w:tplc="3F8AFFCA">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3F6563E"/>
    <w:multiLevelType w:val="hybridMultilevel"/>
    <w:tmpl w:val="8E76B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90C7366"/>
    <w:multiLevelType w:val="hybridMultilevel"/>
    <w:tmpl w:val="7BA49E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A2A4B97"/>
    <w:multiLevelType w:val="hybridMultilevel"/>
    <w:tmpl w:val="51360C70"/>
    <w:lvl w:ilvl="0" w:tplc="9C6692CA">
      <w:start w:val="1"/>
      <w:numFmt w:val="bullet"/>
      <w:lvlText w:val="•"/>
      <w:lvlJc w:val="left"/>
      <w:pPr>
        <w:tabs>
          <w:tab w:val="num" w:pos="720"/>
        </w:tabs>
        <w:ind w:left="720" w:hanging="360"/>
      </w:pPr>
      <w:rPr>
        <w:rFonts w:ascii="Arial" w:hAnsi="Arial" w:hint="default"/>
      </w:rPr>
    </w:lvl>
    <w:lvl w:ilvl="1" w:tplc="B5447B0C" w:tentative="1">
      <w:start w:val="1"/>
      <w:numFmt w:val="bullet"/>
      <w:lvlText w:val="•"/>
      <w:lvlJc w:val="left"/>
      <w:pPr>
        <w:tabs>
          <w:tab w:val="num" w:pos="1440"/>
        </w:tabs>
        <w:ind w:left="1440" w:hanging="360"/>
      </w:pPr>
      <w:rPr>
        <w:rFonts w:ascii="Arial" w:hAnsi="Arial" w:hint="default"/>
      </w:rPr>
    </w:lvl>
    <w:lvl w:ilvl="2" w:tplc="DBDE941E" w:tentative="1">
      <w:start w:val="1"/>
      <w:numFmt w:val="bullet"/>
      <w:lvlText w:val="•"/>
      <w:lvlJc w:val="left"/>
      <w:pPr>
        <w:tabs>
          <w:tab w:val="num" w:pos="2160"/>
        </w:tabs>
        <w:ind w:left="2160" w:hanging="360"/>
      </w:pPr>
      <w:rPr>
        <w:rFonts w:ascii="Arial" w:hAnsi="Arial" w:hint="default"/>
      </w:rPr>
    </w:lvl>
    <w:lvl w:ilvl="3" w:tplc="EFB8F914" w:tentative="1">
      <w:start w:val="1"/>
      <w:numFmt w:val="bullet"/>
      <w:lvlText w:val="•"/>
      <w:lvlJc w:val="left"/>
      <w:pPr>
        <w:tabs>
          <w:tab w:val="num" w:pos="2880"/>
        </w:tabs>
        <w:ind w:left="2880" w:hanging="360"/>
      </w:pPr>
      <w:rPr>
        <w:rFonts w:ascii="Arial" w:hAnsi="Arial" w:hint="default"/>
      </w:rPr>
    </w:lvl>
    <w:lvl w:ilvl="4" w:tplc="33E8D240" w:tentative="1">
      <w:start w:val="1"/>
      <w:numFmt w:val="bullet"/>
      <w:lvlText w:val="•"/>
      <w:lvlJc w:val="left"/>
      <w:pPr>
        <w:tabs>
          <w:tab w:val="num" w:pos="3600"/>
        </w:tabs>
        <w:ind w:left="3600" w:hanging="360"/>
      </w:pPr>
      <w:rPr>
        <w:rFonts w:ascii="Arial" w:hAnsi="Arial" w:hint="default"/>
      </w:rPr>
    </w:lvl>
    <w:lvl w:ilvl="5" w:tplc="95A6AA08" w:tentative="1">
      <w:start w:val="1"/>
      <w:numFmt w:val="bullet"/>
      <w:lvlText w:val="•"/>
      <w:lvlJc w:val="left"/>
      <w:pPr>
        <w:tabs>
          <w:tab w:val="num" w:pos="4320"/>
        </w:tabs>
        <w:ind w:left="4320" w:hanging="360"/>
      </w:pPr>
      <w:rPr>
        <w:rFonts w:ascii="Arial" w:hAnsi="Arial" w:hint="default"/>
      </w:rPr>
    </w:lvl>
    <w:lvl w:ilvl="6" w:tplc="622A5A2C" w:tentative="1">
      <w:start w:val="1"/>
      <w:numFmt w:val="bullet"/>
      <w:lvlText w:val="•"/>
      <w:lvlJc w:val="left"/>
      <w:pPr>
        <w:tabs>
          <w:tab w:val="num" w:pos="5040"/>
        </w:tabs>
        <w:ind w:left="5040" w:hanging="360"/>
      </w:pPr>
      <w:rPr>
        <w:rFonts w:ascii="Arial" w:hAnsi="Arial" w:hint="default"/>
      </w:rPr>
    </w:lvl>
    <w:lvl w:ilvl="7" w:tplc="AA1EAA02" w:tentative="1">
      <w:start w:val="1"/>
      <w:numFmt w:val="bullet"/>
      <w:lvlText w:val="•"/>
      <w:lvlJc w:val="left"/>
      <w:pPr>
        <w:tabs>
          <w:tab w:val="num" w:pos="5760"/>
        </w:tabs>
        <w:ind w:left="5760" w:hanging="360"/>
      </w:pPr>
      <w:rPr>
        <w:rFonts w:ascii="Arial" w:hAnsi="Arial" w:hint="default"/>
      </w:rPr>
    </w:lvl>
    <w:lvl w:ilvl="8" w:tplc="A39C2A62" w:tentative="1">
      <w:start w:val="1"/>
      <w:numFmt w:val="bullet"/>
      <w:lvlText w:val="•"/>
      <w:lvlJc w:val="left"/>
      <w:pPr>
        <w:tabs>
          <w:tab w:val="num" w:pos="6480"/>
        </w:tabs>
        <w:ind w:left="6480" w:hanging="360"/>
      </w:pPr>
      <w:rPr>
        <w:rFonts w:ascii="Arial" w:hAnsi="Arial" w:hint="default"/>
      </w:rPr>
    </w:lvl>
  </w:abstractNum>
  <w:abstractNum w:abstractNumId="21">
    <w:nsid w:val="5A483502"/>
    <w:multiLevelType w:val="hybridMultilevel"/>
    <w:tmpl w:val="7E1A4D3C"/>
    <w:lvl w:ilvl="0" w:tplc="0F7675EC">
      <w:start w:val="1"/>
      <w:numFmt w:val="upperLetter"/>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B11693C"/>
    <w:multiLevelType w:val="hybridMultilevel"/>
    <w:tmpl w:val="C30AE9A2"/>
    <w:lvl w:ilvl="0" w:tplc="8ED022DE">
      <w:start w:val="1"/>
      <w:numFmt w:val="bullet"/>
      <w:lvlText w:val="-"/>
      <w:lvlJc w:val="left"/>
      <w:pPr>
        <w:ind w:left="720" w:hanging="360"/>
      </w:pPr>
      <w:rPr>
        <w:rFonts w:ascii="Calibri" w:eastAsia="Calibri" w:hAnsi="Calibri" w:cs="Times New Roman" w:hint="default"/>
        <w:color w:val="404040"/>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E066086"/>
    <w:multiLevelType w:val="hybridMultilevel"/>
    <w:tmpl w:val="F6DA89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46256DE"/>
    <w:multiLevelType w:val="hybridMultilevel"/>
    <w:tmpl w:val="8A8EDBCA"/>
    <w:lvl w:ilvl="0" w:tplc="08090001">
      <w:start w:val="1"/>
      <w:numFmt w:val="bullet"/>
      <w:lvlText w:val=""/>
      <w:lvlJc w:val="left"/>
      <w:pPr>
        <w:ind w:left="720" w:hanging="360"/>
      </w:pPr>
      <w:rPr>
        <w:rFonts w:ascii="Symbol" w:hAnsi="Symbol" w:hint="default"/>
        <w:color w:val="40404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7E21F57"/>
    <w:multiLevelType w:val="hybridMultilevel"/>
    <w:tmpl w:val="0DBE9C16"/>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26">
    <w:nsid w:val="7A6C4FC6"/>
    <w:multiLevelType w:val="hybridMultilevel"/>
    <w:tmpl w:val="4B1E142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A8D3C1D"/>
    <w:multiLevelType w:val="hybridMultilevel"/>
    <w:tmpl w:val="B6521B6A"/>
    <w:lvl w:ilvl="0" w:tplc="248A2B1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7EC23202"/>
    <w:multiLevelType w:val="hybridMultilevel"/>
    <w:tmpl w:val="81D8D70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num w:numId="1">
    <w:abstractNumId w:val="19"/>
  </w:num>
  <w:num w:numId="2">
    <w:abstractNumId w:val="0"/>
  </w:num>
  <w:num w:numId="3">
    <w:abstractNumId w:val="27"/>
  </w:num>
  <w:num w:numId="4">
    <w:abstractNumId w:val="28"/>
  </w:num>
  <w:num w:numId="5">
    <w:abstractNumId w:val="8"/>
  </w:num>
  <w:num w:numId="6">
    <w:abstractNumId w:val="10"/>
  </w:num>
  <w:num w:numId="7">
    <w:abstractNumId w:val="5"/>
  </w:num>
  <w:num w:numId="8">
    <w:abstractNumId w:val="18"/>
  </w:num>
  <w:num w:numId="9">
    <w:abstractNumId w:val="17"/>
  </w:num>
  <w:num w:numId="10">
    <w:abstractNumId w:val="7"/>
  </w:num>
  <w:num w:numId="11">
    <w:abstractNumId w:val="4"/>
  </w:num>
  <w:num w:numId="12">
    <w:abstractNumId w:val="15"/>
  </w:num>
  <w:num w:numId="13">
    <w:abstractNumId w:val="20"/>
  </w:num>
  <w:num w:numId="14">
    <w:abstractNumId w:val="6"/>
  </w:num>
  <w:num w:numId="15">
    <w:abstractNumId w:val="3"/>
  </w:num>
  <w:num w:numId="16">
    <w:abstractNumId w:val="12"/>
  </w:num>
  <w:num w:numId="17">
    <w:abstractNumId w:val="2"/>
  </w:num>
  <w:num w:numId="18">
    <w:abstractNumId w:val="16"/>
  </w:num>
  <w:num w:numId="19">
    <w:abstractNumId w:val="1"/>
  </w:num>
  <w:num w:numId="20">
    <w:abstractNumId w:val="14"/>
  </w:num>
  <w:num w:numId="21">
    <w:abstractNumId w:val="13"/>
  </w:num>
  <w:num w:numId="22">
    <w:abstractNumId w:val="22"/>
  </w:num>
  <w:num w:numId="23">
    <w:abstractNumId w:val="11"/>
  </w:num>
  <w:num w:numId="24">
    <w:abstractNumId w:val="24"/>
  </w:num>
  <w:num w:numId="25">
    <w:abstractNumId w:val="23"/>
  </w:num>
  <w:num w:numId="26">
    <w:abstractNumId w:val="25"/>
  </w:num>
  <w:num w:numId="27">
    <w:abstractNumId w:val="26"/>
  </w:num>
  <w:num w:numId="28">
    <w:abstractNumId w:val="2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E97"/>
    <w:rsid w:val="0006707C"/>
    <w:rsid w:val="00073146"/>
    <w:rsid w:val="00087FF3"/>
    <w:rsid w:val="0009554A"/>
    <w:rsid w:val="000957DA"/>
    <w:rsid w:val="000C19F4"/>
    <w:rsid w:val="000E6F27"/>
    <w:rsid w:val="000F5992"/>
    <w:rsid w:val="00104562"/>
    <w:rsid w:val="00113110"/>
    <w:rsid w:val="001136D7"/>
    <w:rsid w:val="001228D7"/>
    <w:rsid w:val="001742D4"/>
    <w:rsid w:val="00183270"/>
    <w:rsid w:val="00191FA3"/>
    <w:rsid w:val="001B332C"/>
    <w:rsid w:val="001C76CA"/>
    <w:rsid w:val="001D7FD3"/>
    <w:rsid w:val="001E7F45"/>
    <w:rsid w:val="00241609"/>
    <w:rsid w:val="0028080D"/>
    <w:rsid w:val="00283E3A"/>
    <w:rsid w:val="002B466D"/>
    <w:rsid w:val="002D604F"/>
    <w:rsid w:val="002F4760"/>
    <w:rsid w:val="003663CA"/>
    <w:rsid w:val="00383A9C"/>
    <w:rsid w:val="003927F7"/>
    <w:rsid w:val="003B0593"/>
    <w:rsid w:val="003B099E"/>
    <w:rsid w:val="003C1D64"/>
    <w:rsid w:val="003D25E2"/>
    <w:rsid w:val="00417089"/>
    <w:rsid w:val="0042384E"/>
    <w:rsid w:val="0044322D"/>
    <w:rsid w:val="00462759"/>
    <w:rsid w:val="00467AE3"/>
    <w:rsid w:val="00471B96"/>
    <w:rsid w:val="004B5BD1"/>
    <w:rsid w:val="00505EC6"/>
    <w:rsid w:val="00515980"/>
    <w:rsid w:val="0051775A"/>
    <w:rsid w:val="00541E8E"/>
    <w:rsid w:val="00595E97"/>
    <w:rsid w:val="005B3083"/>
    <w:rsid w:val="005D62FE"/>
    <w:rsid w:val="005F703D"/>
    <w:rsid w:val="0060033C"/>
    <w:rsid w:val="0064677C"/>
    <w:rsid w:val="0067698C"/>
    <w:rsid w:val="00677F2E"/>
    <w:rsid w:val="006832C5"/>
    <w:rsid w:val="006B58AA"/>
    <w:rsid w:val="00720C89"/>
    <w:rsid w:val="0075573A"/>
    <w:rsid w:val="00757DB0"/>
    <w:rsid w:val="007761DF"/>
    <w:rsid w:val="008C2EC1"/>
    <w:rsid w:val="008F7644"/>
    <w:rsid w:val="00932F92"/>
    <w:rsid w:val="00946EE8"/>
    <w:rsid w:val="0096228B"/>
    <w:rsid w:val="00984D1A"/>
    <w:rsid w:val="00995F59"/>
    <w:rsid w:val="00A23AC3"/>
    <w:rsid w:val="00A43B52"/>
    <w:rsid w:val="00A666F5"/>
    <w:rsid w:val="00A94990"/>
    <w:rsid w:val="00AA257C"/>
    <w:rsid w:val="00AC40CE"/>
    <w:rsid w:val="00B6414B"/>
    <w:rsid w:val="00B953D9"/>
    <w:rsid w:val="00BB4D71"/>
    <w:rsid w:val="00C51A19"/>
    <w:rsid w:val="00C52270"/>
    <w:rsid w:val="00D2478C"/>
    <w:rsid w:val="00D55EB1"/>
    <w:rsid w:val="00D646C9"/>
    <w:rsid w:val="00D7347E"/>
    <w:rsid w:val="00D81ADB"/>
    <w:rsid w:val="00DD3FB8"/>
    <w:rsid w:val="00DE2F59"/>
    <w:rsid w:val="00DE6984"/>
    <w:rsid w:val="00DF0AF8"/>
    <w:rsid w:val="00E021C2"/>
    <w:rsid w:val="00E25C4C"/>
    <w:rsid w:val="00E324F6"/>
    <w:rsid w:val="00E52B85"/>
    <w:rsid w:val="00E87677"/>
    <w:rsid w:val="00E90287"/>
    <w:rsid w:val="00E93459"/>
    <w:rsid w:val="00EC795A"/>
    <w:rsid w:val="00ED66C7"/>
    <w:rsid w:val="00EE02D6"/>
    <w:rsid w:val="00F10907"/>
    <w:rsid w:val="00F1607F"/>
    <w:rsid w:val="00F402A1"/>
    <w:rsid w:val="00F41E13"/>
    <w:rsid w:val="00F517E5"/>
    <w:rsid w:val="00F717FA"/>
    <w:rsid w:val="00FA27CB"/>
    <w:rsid w:val="00FD00D8"/>
    <w:rsid w:val="00FD540C"/>
    <w:rsid w:val="00FF73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4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E97"/>
    <w:pPr>
      <w:ind w:left="720"/>
      <w:contextualSpacing/>
    </w:pPr>
  </w:style>
  <w:style w:type="character" w:styleId="Emphasis">
    <w:name w:val="Emphasis"/>
    <w:basedOn w:val="DefaultParagraphFont"/>
    <w:uiPriority w:val="20"/>
    <w:qFormat/>
    <w:rsid w:val="00DE6984"/>
    <w:rPr>
      <w:i/>
      <w:iCs/>
    </w:rPr>
  </w:style>
  <w:style w:type="paragraph" w:styleId="NormalWeb">
    <w:name w:val="Normal (Web)"/>
    <w:basedOn w:val="Normal"/>
    <w:uiPriority w:val="99"/>
    <w:semiHidden/>
    <w:unhideWhenUsed/>
    <w:rsid w:val="00DE6984"/>
    <w:pPr>
      <w:spacing w:after="150" w:line="240" w:lineRule="auto"/>
    </w:pPr>
    <w:rPr>
      <w:rFonts w:ascii="Calibri" w:eastAsia="Times New Roman" w:hAnsi="Calibri" w:cs="Times New Roman"/>
      <w:color w:val="000000"/>
      <w:sz w:val="20"/>
      <w:szCs w:val="20"/>
      <w:lang w:eastAsia="en-GB"/>
    </w:rPr>
  </w:style>
  <w:style w:type="paragraph" w:styleId="BalloonText">
    <w:name w:val="Balloon Text"/>
    <w:basedOn w:val="Normal"/>
    <w:link w:val="BalloonTextChar"/>
    <w:uiPriority w:val="99"/>
    <w:semiHidden/>
    <w:unhideWhenUsed/>
    <w:rsid w:val="00DF0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AF8"/>
    <w:rPr>
      <w:rFonts w:ascii="Tahoma" w:hAnsi="Tahoma" w:cs="Tahoma"/>
      <w:sz w:val="16"/>
      <w:szCs w:val="16"/>
    </w:rPr>
  </w:style>
  <w:style w:type="character" w:styleId="Hyperlink">
    <w:name w:val="Hyperlink"/>
    <w:basedOn w:val="DefaultParagraphFont"/>
    <w:uiPriority w:val="99"/>
    <w:unhideWhenUsed/>
    <w:rsid w:val="00BB4D71"/>
    <w:rPr>
      <w:color w:val="0000FF" w:themeColor="hyperlink"/>
      <w:u w:val="single"/>
    </w:rPr>
  </w:style>
  <w:style w:type="paragraph" w:styleId="Header">
    <w:name w:val="header"/>
    <w:basedOn w:val="Normal"/>
    <w:link w:val="HeaderChar"/>
    <w:uiPriority w:val="99"/>
    <w:unhideWhenUsed/>
    <w:rsid w:val="00984D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D1A"/>
  </w:style>
  <w:style w:type="paragraph" w:styleId="Footer">
    <w:name w:val="footer"/>
    <w:basedOn w:val="Normal"/>
    <w:link w:val="FooterChar"/>
    <w:uiPriority w:val="99"/>
    <w:unhideWhenUsed/>
    <w:rsid w:val="00984D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D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4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E97"/>
    <w:pPr>
      <w:ind w:left="720"/>
      <w:contextualSpacing/>
    </w:pPr>
  </w:style>
  <w:style w:type="character" w:styleId="Emphasis">
    <w:name w:val="Emphasis"/>
    <w:basedOn w:val="DefaultParagraphFont"/>
    <w:uiPriority w:val="20"/>
    <w:qFormat/>
    <w:rsid w:val="00DE6984"/>
    <w:rPr>
      <w:i/>
      <w:iCs/>
    </w:rPr>
  </w:style>
  <w:style w:type="paragraph" w:styleId="NormalWeb">
    <w:name w:val="Normal (Web)"/>
    <w:basedOn w:val="Normal"/>
    <w:uiPriority w:val="99"/>
    <w:semiHidden/>
    <w:unhideWhenUsed/>
    <w:rsid w:val="00DE6984"/>
    <w:pPr>
      <w:spacing w:after="150" w:line="240" w:lineRule="auto"/>
    </w:pPr>
    <w:rPr>
      <w:rFonts w:ascii="Calibri" w:eastAsia="Times New Roman" w:hAnsi="Calibri" w:cs="Times New Roman"/>
      <w:color w:val="000000"/>
      <w:sz w:val="20"/>
      <w:szCs w:val="20"/>
      <w:lang w:eastAsia="en-GB"/>
    </w:rPr>
  </w:style>
  <w:style w:type="paragraph" w:styleId="BalloonText">
    <w:name w:val="Balloon Text"/>
    <w:basedOn w:val="Normal"/>
    <w:link w:val="BalloonTextChar"/>
    <w:uiPriority w:val="99"/>
    <w:semiHidden/>
    <w:unhideWhenUsed/>
    <w:rsid w:val="00DF0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AF8"/>
    <w:rPr>
      <w:rFonts w:ascii="Tahoma" w:hAnsi="Tahoma" w:cs="Tahoma"/>
      <w:sz w:val="16"/>
      <w:szCs w:val="16"/>
    </w:rPr>
  </w:style>
  <w:style w:type="character" w:styleId="Hyperlink">
    <w:name w:val="Hyperlink"/>
    <w:basedOn w:val="DefaultParagraphFont"/>
    <w:uiPriority w:val="99"/>
    <w:unhideWhenUsed/>
    <w:rsid w:val="00BB4D71"/>
    <w:rPr>
      <w:color w:val="0000FF" w:themeColor="hyperlink"/>
      <w:u w:val="single"/>
    </w:rPr>
  </w:style>
  <w:style w:type="paragraph" w:styleId="Header">
    <w:name w:val="header"/>
    <w:basedOn w:val="Normal"/>
    <w:link w:val="HeaderChar"/>
    <w:uiPriority w:val="99"/>
    <w:unhideWhenUsed/>
    <w:rsid w:val="00984D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D1A"/>
  </w:style>
  <w:style w:type="paragraph" w:styleId="Footer">
    <w:name w:val="footer"/>
    <w:basedOn w:val="Normal"/>
    <w:link w:val="FooterChar"/>
    <w:uiPriority w:val="99"/>
    <w:unhideWhenUsed/>
    <w:rsid w:val="00984D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5185">
      <w:bodyDiv w:val="1"/>
      <w:marLeft w:val="0"/>
      <w:marRight w:val="0"/>
      <w:marTop w:val="0"/>
      <w:marBottom w:val="0"/>
      <w:divBdr>
        <w:top w:val="none" w:sz="0" w:space="0" w:color="auto"/>
        <w:left w:val="none" w:sz="0" w:space="0" w:color="auto"/>
        <w:bottom w:val="none" w:sz="0" w:space="0" w:color="auto"/>
        <w:right w:val="none" w:sz="0" w:space="0" w:color="auto"/>
      </w:divBdr>
      <w:divsChild>
        <w:div w:id="1047686857">
          <w:marLeft w:val="720"/>
          <w:marRight w:val="0"/>
          <w:marTop w:val="58"/>
          <w:marBottom w:val="0"/>
          <w:divBdr>
            <w:top w:val="none" w:sz="0" w:space="0" w:color="auto"/>
            <w:left w:val="none" w:sz="0" w:space="0" w:color="auto"/>
            <w:bottom w:val="none" w:sz="0" w:space="0" w:color="auto"/>
            <w:right w:val="none" w:sz="0" w:space="0" w:color="auto"/>
          </w:divBdr>
        </w:div>
        <w:div w:id="687487623">
          <w:marLeft w:val="720"/>
          <w:marRight w:val="0"/>
          <w:marTop w:val="58"/>
          <w:marBottom w:val="0"/>
          <w:divBdr>
            <w:top w:val="none" w:sz="0" w:space="0" w:color="auto"/>
            <w:left w:val="none" w:sz="0" w:space="0" w:color="auto"/>
            <w:bottom w:val="none" w:sz="0" w:space="0" w:color="auto"/>
            <w:right w:val="none" w:sz="0" w:space="0" w:color="auto"/>
          </w:divBdr>
        </w:div>
        <w:div w:id="1744252554">
          <w:marLeft w:val="720"/>
          <w:marRight w:val="0"/>
          <w:marTop w:val="58"/>
          <w:marBottom w:val="0"/>
          <w:divBdr>
            <w:top w:val="none" w:sz="0" w:space="0" w:color="auto"/>
            <w:left w:val="none" w:sz="0" w:space="0" w:color="auto"/>
            <w:bottom w:val="none" w:sz="0" w:space="0" w:color="auto"/>
            <w:right w:val="none" w:sz="0" w:space="0" w:color="auto"/>
          </w:divBdr>
        </w:div>
      </w:divsChild>
    </w:div>
    <w:div w:id="242490529">
      <w:bodyDiv w:val="1"/>
      <w:marLeft w:val="0"/>
      <w:marRight w:val="0"/>
      <w:marTop w:val="0"/>
      <w:marBottom w:val="0"/>
      <w:divBdr>
        <w:top w:val="none" w:sz="0" w:space="0" w:color="auto"/>
        <w:left w:val="none" w:sz="0" w:space="0" w:color="auto"/>
        <w:bottom w:val="none" w:sz="0" w:space="0" w:color="auto"/>
        <w:right w:val="none" w:sz="0" w:space="0" w:color="auto"/>
      </w:divBdr>
    </w:div>
    <w:div w:id="437262498">
      <w:bodyDiv w:val="1"/>
      <w:marLeft w:val="0"/>
      <w:marRight w:val="0"/>
      <w:marTop w:val="0"/>
      <w:marBottom w:val="0"/>
      <w:divBdr>
        <w:top w:val="none" w:sz="0" w:space="0" w:color="auto"/>
        <w:left w:val="none" w:sz="0" w:space="0" w:color="auto"/>
        <w:bottom w:val="none" w:sz="0" w:space="0" w:color="auto"/>
        <w:right w:val="none" w:sz="0" w:space="0" w:color="auto"/>
      </w:divBdr>
    </w:div>
    <w:div w:id="698819280">
      <w:bodyDiv w:val="1"/>
      <w:marLeft w:val="0"/>
      <w:marRight w:val="0"/>
      <w:marTop w:val="0"/>
      <w:marBottom w:val="0"/>
      <w:divBdr>
        <w:top w:val="none" w:sz="0" w:space="0" w:color="auto"/>
        <w:left w:val="none" w:sz="0" w:space="0" w:color="auto"/>
        <w:bottom w:val="none" w:sz="0" w:space="0" w:color="auto"/>
        <w:right w:val="none" w:sz="0" w:space="0" w:color="auto"/>
      </w:divBdr>
      <w:divsChild>
        <w:div w:id="1248033200">
          <w:marLeft w:val="274"/>
          <w:marRight w:val="0"/>
          <w:marTop w:val="0"/>
          <w:marBottom w:val="0"/>
          <w:divBdr>
            <w:top w:val="none" w:sz="0" w:space="0" w:color="auto"/>
            <w:left w:val="none" w:sz="0" w:space="0" w:color="auto"/>
            <w:bottom w:val="none" w:sz="0" w:space="0" w:color="auto"/>
            <w:right w:val="none" w:sz="0" w:space="0" w:color="auto"/>
          </w:divBdr>
        </w:div>
        <w:div w:id="271935741">
          <w:marLeft w:val="274"/>
          <w:marRight w:val="0"/>
          <w:marTop w:val="0"/>
          <w:marBottom w:val="0"/>
          <w:divBdr>
            <w:top w:val="none" w:sz="0" w:space="0" w:color="auto"/>
            <w:left w:val="none" w:sz="0" w:space="0" w:color="auto"/>
            <w:bottom w:val="none" w:sz="0" w:space="0" w:color="auto"/>
            <w:right w:val="none" w:sz="0" w:space="0" w:color="auto"/>
          </w:divBdr>
        </w:div>
        <w:div w:id="1016542917">
          <w:marLeft w:val="446"/>
          <w:marRight w:val="0"/>
          <w:marTop w:val="0"/>
          <w:marBottom w:val="0"/>
          <w:divBdr>
            <w:top w:val="none" w:sz="0" w:space="0" w:color="auto"/>
            <w:left w:val="none" w:sz="0" w:space="0" w:color="auto"/>
            <w:bottom w:val="none" w:sz="0" w:space="0" w:color="auto"/>
            <w:right w:val="none" w:sz="0" w:space="0" w:color="auto"/>
          </w:divBdr>
        </w:div>
        <w:div w:id="395590894">
          <w:marLeft w:val="446"/>
          <w:marRight w:val="0"/>
          <w:marTop w:val="0"/>
          <w:marBottom w:val="0"/>
          <w:divBdr>
            <w:top w:val="none" w:sz="0" w:space="0" w:color="auto"/>
            <w:left w:val="none" w:sz="0" w:space="0" w:color="auto"/>
            <w:bottom w:val="none" w:sz="0" w:space="0" w:color="auto"/>
            <w:right w:val="none" w:sz="0" w:space="0" w:color="auto"/>
          </w:divBdr>
        </w:div>
        <w:div w:id="1027213692">
          <w:marLeft w:val="446"/>
          <w:marRight w:val="0"/>
          <w:marTop w:val="0"/>
          <w:marBottom w:val="0"/>
          <w:divBdr>
            <w:top w:val="none" w:sz="0" w:space="0" w:color="auto"/>
            <w:left w:val="none" w:sz="0" w:space="0" w:color="auto"/>
            <w:bottom w:val="none" w:sz="0" w:space="0" w:color="auto"/>
            <w:right w:val="none" w:sz="0" w:space="0" w:color="auto"/>
          </w:divBdr>
        </w:div>
        <w:div w:id="447117725">
          <w:marLeft w:val="446"/>
          <w:marRight w:val="0"/>
          <w:marTop w:val="0"/>
          <w:marBottom w:val="0"/>
          <w:divBdr>
            <w:top w:val="none" w:sz="0" w:space="0" w:color="auto"/>
            <w:left w:val="none" w:sz="0" w:space="0" w:color="auto"/>
            <w:bottom w:val="none" w:sz="0" w:space="0" w:color="auto"/>
            <w:right w:val="none" w:sz="0" w:space="0" w:color="auto"/>
          </w:divBdr>
        </w:div>
        <w:div w:id="1272126976">
          <w:marLeft w:val="446"/>
          <w:marRight w:val="0"/>
          <w:marTop w:val="0"/>
          <w:marBottom w:val="0"/>
          <w:divBdr>
            <w:top w:val="none" w:sz="0" w:space="0" w:color="auto"/>
            <w:left w:val="none" w:sz="0" w:space="0" w:color="auto"/>
            <w:bottom w:val="none" w:sz="0" w:space="0" w:color="auto"/>
            <w:right w:val="none" w:sz="0" w:space="0" w:color="auto"/>
          </w:divBdr>
        </w:div>
        <w:div w:id="1957444810">
          <w:marLeft w:val="446"/>
          <w:marRight w:val="0"/>
          <w:marTop w:val="58"/>
          <w:marBottom w:val="0"/>
          <w:divBdr>
            <w:top w:val="none" w:sz="0" w:space="0" w:color="auto"/>
            <w:left w:val="none" w:sz="0" w:space="0" w:color="auto"/>
            <w:bottom w:val="none" w:sz="0" w:space="0" w:color="auto"/>
            <w:right w:val="none" w:sz="0" w:space="0" w:color="auto"/>
          </w:divBdr>
        </w:div>
        <w:div w:id="1677070554">
          <w:marLeft w:val="446"/>
          <w:marRight w:val="0"/>
          <w:marTop w:val="0"/>
          <w:marBottom w:val="0"/>
          <w:divBdr>
            <w:top w:val="none" w:sz="0" w:space="0" w:color="auto"/>
            <w:left w:val="none" w:sz="0" w:space="0" w:color="auto"/>
            <w:bottom w:val="none" w:sz="0" w:space="0" w:color="auto"/>
            <w:right w:val="none" w:sz="0" w:space="0" w:color="auto"/>
          </w:divBdr>
        </w:div>
        <w:div w:id="1331330492">
          <w:marLeft w:val="446"/>
          <w:marRight w:val="0"/>
          <w:marTop w:val="0"/>
          <w:marBottom w:val="0"/>
          <w:divBdr>
            <w:top w:val="none" w:sz="0" w:space="0" w:color="auto"/>
            <w:left w:val="none" w:sz="0" w:space="0" w:color="auto"/>
            <w:bottom w:val="none" w:sz="0" w:space="0" w:color="auto"/>
            <w:right w:val="none" w:sz="0" w:space="0" w:color="auto"/>
          </w:divBdr>
        </w:div>
        <w:div w:id="1823689712">
          <w:marLeft w:val="446"/>
          <w:marRight w:val="0"/>
          <w:marTop w:val="0"/>
          <w:marBottom w:val="0"/>
          <w:divBdr>
            <w:top w:val="none" w:sz="0" w:space="0" w:color="auto"/>
            <w:left w:val="none" w:sz="0" w:space="0" w:color="auto"/>
            <w:bottom w:val="none" w:sz="0" w:space="0" w:color="auto"/>
            <w:right w:val="none" w:sz="0" w:space="0" w:color="auto"/>
          </w:divBdr>
        </w:div>
        <w:div w:id="1480415463">
          <w:marLeft w:val="446"/>
          <w:marRight w:val="0"/>
          <w:marTop w:val="0"/>
          <w:marBottom w:val="0"/>
          <w:divBdr>
            <w:top w:val="none" w:sz="0" w:space="0" w:color="auto"/>
            <w:left w:val="none" w:sz="0" w:space="0" w:color="auto"/>
            <w:bottom w:val="none" w:sz="0" w:space="0" w:color="auto"/>
            <w:right w:val="none" w:sz="0" w:space="0" w:color="auto"/>
          </w:divBdr>
        </w:div>
      </w:divsChild>
    </w:div>
    <w:div w:id="752506281">
      <w:bodyDiv w:val="1"/>
      <w:marLeft w:val="0"/>
      <w:marRight w:val="0"/>
      <w:marTop w:val="0"/>
      <w:marBottom w:val="0"/>
      <w:divBdr>
        <w:top w:val="none" w:sz="0" w:space="0" w:color="auto"/>
        <w:left w:val="none" w:sz="0" w:space="0" w:color="auto"/>
        <w:bottom w:val="none" w:sz="0" w:space="0" w:color="auto"/>
        <w:right w:val="none" w:sz="0" w:space="0" w:color="auto"/>
      </w:divBdr>
    </w:div>
    <w:div w:id="758218310">
      <w:bodyDiv w:val="1"/>
      <w:marLeft w:val="0"/>
      <w:marRight w:val="0"/>
      <w:marTop w:val="0"/>
      <w:marBottom w:val="0"/>
      <w:divBdr>
        <w:top w:val="none" w:sz="0" w:space="0" w:color="auto"/>
        <w:left w:val="none" w:sz="0" w:space="0" w:color="auto"/>
        <w:bottom w:val="none" w:sz="0" w:space="0" w:color="auto"/>
        <w:right w:val="none" w:sz="0" w:space="0" w:color="auto"/>
      </w:divBdr>
      <w:divsChild>
        <w:div w:id="558710432">
          <w:marLeft w:val="0"/>
          <w:marRight w:val="0"/>
          <w:marTop w:val="0"/>
          <w:marBottom w:val="0"/>
          <w:divBdr>
            <w:top w:val="none" w:sz="0" w:space="0" w:color="auto"/>
            <w:left w:val="none" w:sz="0" w:space="0" w:color="auto"/>
            <w:bottom w:val="none" w:sz="0" w:space="0" w:color="auto"/>
            <w:right w:val="none" w:sz="0" w:space="0" w:color="auto"/>
          </w:divBdr>
          <w:divsChild>
            <w:div w:id="859053055">
              <w:marLeft w:val="0"/>
              <w:marRight w:val="0"/>
              <w:marTop w:val="0"/>
              <w:marBottom w:val="0"/>
              <w:divBdr>
                <w:top w:val="none" w:sz="0" w:space="0" w:color="auto"/>
                <w:left w:val="none" w:sz="0" w:space="0" w:color="auto"/>
                <w:bottom w:val="none" w:sz="0" w:space="0" w:color="auto"/>
                <w:right w:val="none" w:sz="0" w:space="0" w:color="auto"/>
              </w:divBdr>
              <w:divsChild>
                <w:div w:id="1506820769">
                  <w:marLeft w:val="0"/>
                  <w:marRight w:val="0"/>
                  <w:marTop w:val="0"/>
                  <w:marBottom w:val="0"/>
                  <w:divBdr>
                    <w:top w:val="none" w:sz="0" w:space="0" w:color="auto"/>
                    <w:left w:val="none" w:sz="0" w:space="0" w:color="auto"/>
                    <w:bottom w:val="none" w:sz="0" w:space="0" w:color="auto"/>
                    <w:right w:val="none" w:sz="0" w:space="0" w:color="auto"/>
                  </w:divBdr>
                  <w:divsChild>
                    <w:div w:id="300497493">
                      <w:marLeft w:val="-450"/>
                      <w:marRight w:val="-450"/>
                      <w:marTop w:val="0"/>
                      <w:marBottom w:val="0"/>
                      <w:divBdr>
                        <w:top w:val="none" w:sz="0" w:space="0" w:color="auto"/>
                        <w:left w:val="none" w:sz="0" w:space="0" w:color="auto"/>
                        <w:bottom w:val="none" w:sz="0" w:space="0" w:color="auto"/>
                        <w:right w:val="none" w:sz="0" w:space="0" w:color="auto"/>
                      </w:divBdr>
                      <w:divsChild>
                        <w:div w:id="489368616">
                          <w:marLeft w:val="0"/>
                          <w:marRight w:val="0"/>
                          <w:marTop w:val="0"/>
                          <w:marBottom w:val="0"/>
                          <w:divBdr>
                            <w:top w:val="none" w:sz="0" w:space="0" w:color="auto"/>
                            <w:left w:val="none" w:sz="0" w:space="0" w:color="auto"/>
                            <w:bottom w:val="none" w:sz="0" w:space="0" w:color="auto"/>
                            <w:right w:val="none" w:sz="0" w:space="0" w:color="auto"/>
                          </w:divBdr>
                          <w:divsChild>
                            <w:div w:id="811098016">
                              <w:marLeft w:val="0"/>
                              <w:marRight w:val="0"/>
                              <w:marTop w:val="225"/>
                              <w:marBottom w:val="0"/>
                              <w:divBdr>
                                <w:top w:val="none" w:sz="0" w:space="0" w:color="auto"/>
                                <w:left w:val="none" w:sz="0" w:space="0" w:color="auto"/>
                                <w:bottom w:val="none" w:sz="0" w:space="0" w:color="auto"/>
                                <w:right w:val="none" w:sz="0" w:space="0" w:color="auto"/>
                              </w:divBdr>
                              <w:divsChild>
                                <w:div w:id="550112588">
                                  <w:marLeft w:val="0"/>
                                  <w:marRight w:val="0"/>
                                  <w:marTop w:val="0"/>
                                  <w:marBottom w:val="0"/>
                                  <w:divBdr>
                                    <w:top w:val="none" w:sz="0" w:space="0" w:color="auto"/>
                                    <w:left w:val="none" w:sz="0" w:space="0" w:color="auto"/>
                                    <w:bottom w:val="none" w:sz="0" w:space="0" w:color="auto"/>
                                    <w:right w:val="none" w:sz="0" w:space="0" w:color="auto"/>
                                  </w:divBdr>
                                  <w:divsChild>
                                    <w:div w:id="2046296602">
                                      <w:marLeft w:val="0"/>
                                      <w:marRight w:val="0"/>
                                      <w:marTop w:val="0"/>
                                      <w:marBottom w:val="0"/>
                                      <w:divBdr>
                                        <w:top w:val="none" w:sz="0" w:space="0" w:color="auto"/>
                                        <w:left w:val="none" w:sz="0" w:space="0" w:color="auto"/>
                                        <w:bottom w:val="none" w:sz="0" w:space="0" w:color="auto"/>
                                        <w:right w:val="none" w:sz="0" w:space="0" w:color="auto"/>
                                      </w:divBdr>
                                      <w:divsChild>
                                        <w:div w:id="1775518407">
                                          <w:marLeft w:val="0"/>
                                          <w:marRight w:val="0"/>
                                          <w:marTop w:val="0"/>
                                          <w:marBottom w:val="0"/>
                                          <w:divBdr>
                                            <w:top w:val="none" w:sz="0" w:space="0" w:color="auto"/>
                                            <w:left w:val="none" w:sz="0" w:space="0" w:color="auto"/>
                                            <w:bottom w:val="none" w:sz="0" w:space="0" w:color="auto"/>
                                            <w:right w:val="none" w:sz="0" w:space="0" w:color="auto"/>
                                          </w:divBdr>
                                          <w:divsChild>
                                            <w:div w:id="1795562397">
                                              <w:marLeft w:val="0"/>
                                              <w:marRight w:val="0"/>
                                              <w:marTop w:val="0"/>
                                              <w:marBottom w:val="0"/>
                                              <w:divBdr>
                                                <w:top w:val="none" w:sz="0" w:space="0" w:color="auto"/>
                                                <w:left w:val="none" w:sz="0" w:space="0" w:color="auto"/>
                                                <w:bottom w:val="none" w:sz="0" w:space="0" w:color="auto"/>
                                                <w:right w:val="none" w:sz="0" w:space="0" w:color="auto"/>
                                              </w:divBdr>
                                              <w:divsChild>
                                                <w:div w:id="966159697">
                                                  <w:marLeft w:val="0"/>
                                                  <w:marRight w:val="0"/>
                                                  <w:marTop w:val="0"/>
                                                  <w:marBottom w:val="0"/>
                                                  <w:divBdr>
                                                    <w:top w:val="none" w:sz="0" w:space="0" w:color="auto"/>
                                                    <w:left w:val="none" w:sz="0" w:space="0" w:color="auto"/>
                                                    <w:bottom w:val="none" w:sz="0" w:space="0" w:color="auto"/>
                                                    <w:right w:val="none" w:sz="0" w:space="0" w:color="auto"/>
                                                  </w:divBdr>
                                                  <w:divsChild>
                                                    <w:div w:id="389964301">
                                                      <w:marLeft w:val="0"/>
                                                      <w:marRight w:val="0"/>
                                                      <w:marTop w:val="0"/>
                                                      <w:marBottom w:val="0"/>
                                                      <w:divBdr>
                                                        <w:top w:val="none" w:sz="0" w:space="0" w:color="auto"/>
                                                        <w:left w:val="none" w:sz="0" w:space="0" w:color="auto"/>
                                                        <w:bottom w:val="none" w:sz="0" w:space="0" w:color="auto"/>
                                                        <w:right w:val="none" w:sz="0" w:space="0" w:color="auto"/>
                                                      </w:divBdr>
                                                      <w:divsChild>
                                                        <w:div w:id="999767889">
                                                          <w:marLeft w:val="0"/>
                                                          <w:marRight w:val="0"/>
                                                          <w:marTop w:val="0"/>
                                                          <w:marBottom w:val="0"/>
                                                          <w:divBdr>
                                                            <w:top w:val="none" w:sz="0" w:space="0" w:color="auto"/>
                                                            <w:left w:val="none" w:sz="0" w:space="0" w:color="auto"/>
                                                            <w:bottom w:val="none" w:sz="0" w:space="0" w:color="auto"/>
                                                            <w:right w:val="none" w:sz="0" w:space="0" w:color="auto"/>
                                                          </w:divBdr>
                                                          <w:divsChild>
                                                            <w:div w:id="1934049469">
                                                              <w:marLeft w:val="0"/>
                                                              <w:marRight w:val="0"/>
                                                              <w:marTop w:val="0"/>
                                                              <w:marBottom w:val="0"/>
                                                              <w:divBdr>
                                                                <w:top w:val="none" w:sz="0" w:space="0" w:color="auto"/>
                                                                <w:left w:val="none" w:sz="0" w:space="0" w:color="auto"/>
                                                                <w:bottom w:val="none" w:sz="0" w:space="0" w:color="auto"/>
                                                                <w:right w:val="none" w:sz="0" w:space="0" w:color="auto"/>
                                                              </w:divBdr>
                                                              <w:divsChild>
                                                                <w:div w:id="1758207031">
                                                                  <w:marLeft w:val="300"/>
                                                                  <w:marRight w:val="300"/>
                                                                  <w:marTop w:val="300"/>
                                                                  <w:marBottom w:val="300"/>
                                                                  <w:divBdr>
                                                                    <w:top w:val="none" w:sz="0" w:space="0" w:color="auto"/>
                                                                    <w:left w:val="none" w:sz="0" w:space="0" w:color="auto"/>
                                                                    <w:bottom w:val="none" w:sz="0" w:space="0" w:color="auto"/>
                                                                    <w:right w:val="none" w:sz="0" w:space="0" w:color="auto"/>
                                                                  </w:divBdr>
                                                                  <w:divsChild>
                                                                    <w:div w:id="20854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cationendowmentfoundation.org.uk/about/our-team/sir-kevan-collins/" TargetMode="External"/><Relationship Id="rId18" Type="http://schemas.openxmlformats.org/officeDocument/2006/relationships/hyperlink" Target="https://sirjohnjones.com/" TargetMode="External"/><Relationship Id="rId26" Type="http://schemas.openxmlformats.org/officeDocument/2006/relationships/hyperlink" Target="https://www.gla.ac.uk/schools/education/staff/margerymcmahon/" TargetMode="External"/><Relationship Id="rId3" Type="http://schemas.microsoft.com/office/2007/relationships/stylesWithEffects" Target="stylesWithEffects.xml"/><Relationship Id="rId21" Type="http://schemas.openxmlformats.org/officeDocument/2006/relationships/hyperlink" Target="https://education.gov.scot/improvement/documents/frameworks_selfevaluation/frwk2_nihedithgios/frwk2_hgios4.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ducation.gov.scot/" TargetMode="External"/><Relationship Id="rId17" Type="http://schemas.openxmlformats.org/officeDocument/2006/relationships/hyperlink" Target="http://www.pz.harvard.edu/resources/making-thinking-visible-how-to-promote-engagement-understanding-and-independence" TargetMode="External"/><Relationship Id="rId25" Type="http://schemas.openxmlformats.org/officeDocument/2006/relationships/hyperlink" Target="https://thestaffcollege.uk/who-we-are/contact-the-tea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tcs.org.uk/News/news/news-professional-recognition-improving-pedagogy.aspx" TargetMode="External"/><Relationship Id="rId20" Type="http://schemas.openxmlformats.org/officeDocument/2006/relationships/image" Target="media/image5.png"/><Relationship Id="rId29" Type="http://schemas.openxmlformats.org/officeDocument/2006/relationships/hyperlink" Target="http://www.andyhargreaves.com/uploads/5/2/9/2/5292616/seminar_series_274-april2018.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apestrypartnership.com/" TargetMode="External"/><Relationship Id="rId23" Type="http://schemas.openxmlformats.org/officeDocument/2006/relationships/image" Target="media/image6.png"/><Relationship Id="rId28" Type="http://schemas.openxmlformats.org/officeDocument/2006/relationships/hyperlink" Target="https://www.gla.ac.uk/schools/education/staff/chrischapman/" TargetMode="External"/><Relationship Id="rId10" Type="http://schemas.openxmlformats.org/officeDocument/2006/relationships/image" Target="media/image3.png"/><Relationship Id="rId19" Type="http://schemas.openxmlformats.org/officeDocument/2006/relationships/hyperlink" Target="https://www.gov.scot/policies/schools/pupil-attainment/"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johntomsett.com/" TargetMode="External"/><Relationship Id="rId22" Type="http://schemas.openxmlformats.org/officeDocument/2006/relationships/hyperlink" Target="http://www.graham-donaldson.com/" TargetMode="External"/><Relationship Id="rId27" Type="http://schemas.openxmlformats.org/officeDocument/2006/relationships/hyperlink" Target="https://education.arts.unsw.edu.au/about-us/people/richard-niesche/" TargetMode="External"/><Relationship Id="rId30" Type="http://schemas.openxmlformats.org/officeDocument/2006/relationships/hyperlink" Target="https://www.gla.ac.uk/research/az/robertowencentr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8</Pages>
  <Words>1748</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AMitchell</dc:creator>
  <cp:lastModifiedBy>AMitchell</cp:lastModifiedBy>
  <cp:revision>58</cp:revision>
  <cp:lastPrinted>2019-01-21T17:45:00Z</cp:lastPrinted>
  <dcterms:created xsi:type="dcterms:W3CDTF">2019-01-21T08:01:00Z</dcterms:created>
  <dcterms:modified xsi:type="dcterms:W3CDTF">2019-01-21T18:04:00Z</dcterms:modified>
</cp:coreProperties>
</file>