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25" w:rsidRDefault="0063546A">
      <w:pPr>
        <w:tabs>
          <w:tab w:val="left" w:pos="4680"/>
          <w:tab w:val="left" w:pos="5220"/>
        </w:tabs>
        <w:ind w:left="5220" w:hanging="30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-91440</wp:posOffset>
                </wp:positionV>
                <wp:extent cx="1006475" cy="13722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D25" w:rsidRDefault="006354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2980" cy="1303020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7.2pt;width:79.25pt;height:10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" o:allowincell="f" filled="f" stroked="f" strokeweight="2pt">
                <v:textbox inset="1pt,1pt,1pt,1pt">
                  <w:txbxContent>
                    <w:p w:rsidR="00761D25" w:rsidRDefault="006354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2980" cy="1303020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130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61D25">
        <w:tab/>
      </w:r>
      <w:r w:rsidR="00761D25">
        <w:tab/>
      </w:r>
      <w:bookmarkStart w:id="1" w:name="ReportTo"/>
      <w:bookmarkEnd w:id="1"/>
    </w:p>
    <w:p w:rsidR="00761D25" w:rsidRDefault="00761D25">
      <w:pPr>
        <w:tabs>
          <w:tab w:val="left" w:pos="4680"/>
          <w:tab w:val="left" w:pos="5220"/>
        </w:tabs>
        <w:ind w:left="2160"/>
        <w:rPr>
          <w:sz w:val="18"/>
        </w:rPr>
      </w:pPr>
    </w:p>
    <w:p w:rsidR="00761D25" w:rsidRDefault="00761D25">
      <w:pPr>
        <w:tabs>
          <w:tab w:val="left" w:pos="4680"/>
          <w:tab w:val="left" w:pos="5220"/>
        </w:tabs>
        <w:ind w:left="5220" w:hanging="3060"/>
        <w:jc w:val="center"/>
        <w:rPr>
          <w:sz w:val="18"/>
        </w:rPr>
      </w:pPr>
      <w:bookmarkStart w:id="2" w:name="Subject"/>
      <w:bookmarkEnd w:id="2"/>
      <w:r>
        <w:rPr>
          <w:sz w:val="18"/>
        </w:rPr>
        <w:t>GLASGOW CITY COUNCIL</w:t>
      </w:r>
    </w:p>
    <w:p w:rsidR="00761D25" w:rsidRDefault="00761D25">
      <w:pPr>
        <w:tabs>
          <w:tab w:val="left" w:pos="4680"/>
          <w:tab w:val="left" w:pos="5220"/>
        </w:tabs>
        <w:ind w:left="2160"/>
        <w:jc w:val="center"/>
        <w:rPr>
          <w:sz w:val="18"/>
        </w:rPr>
      </w:pPr>
    </w:p>
    <w:p w:rsidR="00761D25" w:rsidRDefault="00761D25">
      <w:pPr>
        <w:tabs>
          <w:tab w:val="left" w:pos="4680"/>
          <w:tab w:val="left" w:pos="5220"/>
        </w:tabs>
        <w:ind w:left="2160"/>
        <w:jc w:val="center"/>
        <w:rPr>
          <w:sz w:val="18"/>
        </w:rPr>
      </w:pPr>
      <w:r>
        <w:rPr>
          <w:sz w:val="18"/>
        </w:rPr>
        <w:t>RIDING ESTABLISHMENTS ACTS, 1964 and 1970</w:t>
      </w:r>
    </w:p>
    <w:p w:rsidR="00761D25" w:rsidRDefault="00761D25">
      <w:pPr>
        <w:tabs>
          <w:tab w:val="left" w:pos="4680"/>
          <w:tab w:val="left" w:pos="5220"/>
        </w:tabs>
        <w:ind w:left="5220" w:hanging="3060"/>
        <w:jc w:val="center"/>
        <w:rPr>
          <w:sz w:val="18"/>
        </w:rPr>
      </w:pPr>
      <w:bookmarkStart w:id="3" w:name="ReportBy"/>
      <w:bookmarkEnd w:id="3"/>
    </w:p>
    <w:p w:rsidR="00761D25" w:rsidRDefault="00761D25">
      <w:pPr>
        <w:tabs>
          <w:tab w:val="left" w:pos="4680"/>
          <w:tab w:val="left" w:pos="5220"/>
        </w:tabs>
        <w:ind w:left="5220" w:hanging="3060"/>
        <w:jc w:val="center"/>
        <w:rPr>
          <w:sz w:val="18"/>
        </w:rPr>
      </w:pPr>
      <w:r>
        <w:rPr>
          <w:sz w:val="18"/>
        </w:rPr>
        <w:t>APPLICATION FOR LICENCE, OR EXTENSION</w:t>
      </w:r>
    </w:p>
    <w:p w:rsidR="00761D25" w:rsidRDefault="00761D25">
      <w:pPr>
        <w:tabs>
          <w:tab w:val="left" w:pos="4680"/>
          <w:tab w:val="left" w:pos="5220"/>
        </w:tabs>
        <w:ind w:left="5220" w:hanging="3060"/>
        <w:jc w:val="center"/>
        <w:rPr>
          <w:sz w:val="18"/>
        </w:rPr>
      </w:pPr>
      <w:r>
        <w:rPr>
          <w:sz w:val="18"/>
        </w:rPr>
        <w:t>OF PROVISIONAL LICENCE</w:t>
      </w:r>
    </w:p>
    <w:p w:rsidR="00761D25" w:rsidRDefault="00761D25">
      <w:pPr>
        <w:tabs>
          <w:tab w:val="left" w:pos="4680"/>
          <w:tab w:val="left" w:pos="5220"/>
        </w:tabs>
        <w:ind w:left="2160"/>
        <w:rPr>
          <w:sz w:val="18"/>
        </w:rPr>
      </w:pPr>
    </w:p>
    <w:p w:rsidR="00761D25" w:rsidRDefault="00761D25">
      <w:pPr>
        <w:tabs>
          <w:tab w:val="left" w:pos="2610"/>
          <w:tab w:val="left" w:pos="3690"/>
          <w:tab w:val="left" w:pos="4320"/>
          <w:tab w:val="left" w:pos="5040"/>
        </w:tabs>
        <w:ind w:left="540" w:hanging="1080"/>
        <w:rPr>
          <w:sz w:val="18"/>
        </w:rPr>
      </w:pPr>
      <w:bookmarkStart w:id="4" w:name="ContactOff"/>
      <w:bookmarkEnd w:id="4"/>
    </w:p>
    <w:p w:rsidR="00761D25" w:rsidRDefault="00761D25">
      <w:pPr>
        <w:rPr>
          <w:sz w:val="18"/>
        </w:rPr>
      </w:pPr>
      <w:r>
        <w:rPr>
          <w:sz w:val="18"/>
        </w:rPr>
        <w:t>Application for * Licence/Extension of Provisional Licence</w:t>
      </w:r>
    </w:p>
    <w:p w:rsidR="00761D25" w:rsidRDefault="00761D25">
      <w:pPr>
        <w:jc w:val="both"/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B7" w:firstRow="1" w:lastRow="0" w:firstColumn="1" w:lastColumn="0" w:noHBand="0" w:noVBand="0"/>
      </w:tblPr>
      <w:tblGrid>
        <w:gridCol w:w="4838"/>
        <w:gridCol w:w="4838"/>
      </w:tblGrid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1. FULL NAME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2. DATE OF BIRTH</w:t>
            </w: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3. PRIVATE ADDRESS (OR IF A PRIVATE COMPANY,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NAME AND ADDRESS OF REGISTERED OFFICE)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4. ADDRESS OF RIDING ESTABLISHMENT (IF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DIFFERENT FROM Q.3)</w:t>
            </w: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5. TELEPHONE NUMBER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6. DOES THE ESTABLISHMENT OPERATE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THROUGHOUT THE YEAR?  (IF NOT, STATE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PERIOD WHEN NORMALLY OPERATIVE)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7. WHO WILL HAVE DIRECT CONTROL OR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MANAGEMENT OF THE ESTABLISHMENT?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8. IF THAT PERSON IS THE HOLDER OF ANY OF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CERTIFICATES SHOWN BELOW, PLEASE INDICATE 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Assistant Instructor’s Certificate of the British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Horse Society                                                   * YES/NO                                                         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Instructor’s Certificate of the British Horse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Society                                                             * 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Fellowship of the British Horse Society             * 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Fellowship of the Institute of the Horse             * YES/NO</w:t>
            </w: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9. IF THE PERSON NAMES AT Q.7 ABOVE DOES NOT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HOLD ANY OF THESE CERTIFICATES, GIVE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DETAILS OF HIS/HER EXPERIENCE IN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MANAGEMENT OF HORSES  (CONTINUE ON A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SEPARATE SHEET IF NECESSARY).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10. IS A RESPONSIBLE PERSON LIVING ON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ESTABLISHMENT?  IF NOT, WHAT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ARRANGEMENTS ARE THERE IN CASE OF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EMERGENCY?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11. WILL THE CARRYING ON OF THE BUSINESS OF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THE ESTABLISHMENT BE AT ALL TIMES IN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CHARGE OF A PERSON WHO IS AGED 16 OR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OVER?  (SEE NOTE 1).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12. WILL SUPERVISION BY A RESPONSIBLE PERSON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AGED 16 OR OVER WILL BE PROVIDED AT ALL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TIMES WHILE HORSES FROM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ESTABLISHMENT ARE USED FOR PROVIDING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INSTRUCTION IN RIDING OR ARE LET OUT ON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HIRE FOR RIDING (EXCEPT IN THE CASE OF A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HORSE LET OUT FOR HIRE FOR RIDING, WHEN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THE HIRER IS COMPETENT TO RIDE WITHOUT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SUPERVISION)?  (See note 2).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13. HOW MANY HORSES ARE KEPT UNDER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TERMS OF THE ACT AT THE PRESENT TIME? 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14. HOW MANY HORSES IS IT INTENDED TO KEEP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UNDER THE TERMS OF THE ACT DURING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YEAR? (See note 3)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15. ARE THERE ADEQUATE WATERING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ARRANGEMENTS AND IS THERE A FRESH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WATER SUPPLY?</w:t>
            </w:r>
          </w:p>
          <w:p w:rsidR="00761D25" w:rsidRDefault="00761D25">
            <w:pPr>
              <w:rPr>
                <w:sz w:val="18"/>
              </w:rPr>
            </w:pP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16. WHAT ARE THE ARRANGEMENTS FOR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PROTECTION OF HORSES IN THE CASE OF FIRE?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</w:tbl>
    <w:p w:rsidR="00761D25" w:rsidRDefault="00761D25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B7" w:firstRow="1" w:lastRow="0" w:firstColumn="1" w:lastColumn="0" w:noHBand="0" w:noVBand="0"/>
      </w:tblPr>
      <w:tblGrid>
        <w:gridCol w:w="4838"/>
        <w:gridCol w:w="4838"/>
      </w:tblGrid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17. ARE YOU, OR ANY PERSON WHO WILL HAVE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CONTROL OR MANAGEMENT OF THE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ESTABLISHMENT, DISQUALIFIED FOR THE TIME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BEING FROM -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(a). keeping a riding establishment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(b). keeping a dog                         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(c). keeping a pet shop                  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(d). having custody of animals       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(e). keeping a boarding establishment for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     animals                                                 *YES/NO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18. ARE YOU THE HOLDER OF A CURRENT LICENCE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POLICY WHICH -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(a). insures you against liability for any injury sustained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by those who hire a horse from you for riding and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those who use a horse in the course of receiving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from you, in return for payment, instruction in riding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(b). insures you against liability arising out of such hire or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use of a horse                                           *YES/NO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(c). insures such hirers or users in respect of any liability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which may be incurred by them in respect of injury to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any person caused by, or arising from, such hire or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use?                                                           *YES/NO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IF YES, ENCLOSE WITH THIS APPLICATION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EVIDENCE THAT YOU HOLD SUCH INSURANCE.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IF NO, STATE BELOW WHAT STEPS YOU ARE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TAKING TO OBTAIN SUCH INSURANCE </w:t>
            </w: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19. WHAT ACCOMMODATION IS AVAILABLE FOR -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(a). Horses - Stalls                                         ..........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Boxes                                        ..........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Covered Yard                     ..................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State number, or dimensions in the case of a yard.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(b). Forage and bedding                   .......................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(c). Equipment and Saddlery            .......................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20. IS LAND AVAILABLE FOR -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(a). grazing                                              * 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(b). instruction or demonstration riding 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      (please give details)                           * YES/NO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(c). exercise                                             * YES/NO</w:t>
            </w:r>
          </w:p>
        </w:tc>
      </w:tr>
      <w:tr w:rsidR="00761D25">
        <w:tblPrEx>
          <w:tblCellMar>
            <w:top w:w="0" w:type="dxa"/>
            <w:bottom w:w="0" w:type="dxa"/>
          </w:tblCellMar>
        </w:tblPrEx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>21. WHAT IS THE NAME AND ADDRESS OF YOUR</w:t>
            </w:r>
          </w:p>
          <w:p w:rsidR="00761D25" w:rsidRDefault="00761D25">
            <w:pPr>
              <w:rPr>
                <w:sz w:val="18"/>
              </w:rPr>
            </w:pPr>
            <w:r>
              <w:rPr>
                <w:sz w:val="18"/>
              </w:rPr>
              <w:t xml:space="preserve">      USUAL VETERINARY SURGEON/PRACTITIONER? </w:t>
            </w:r>
          </w:p>
        </w:tc>
        <w:tc>
          <w:tcPr>
            <w:tcW w:w="4838" w:type="dxa"/>
          </w:tcPr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  <w:p w:rsidR="00761D25" w:rsidRDefault="00761D25">
            <w:pPr>
              <w:rPr>
                <w:sz w:val="18"/>
              </w:rPr>
            </w:pPr>
          </w:p>
        </w:tc>
      </w:tr>
    </w:tbl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* Delete as applicable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I am aware of the provisions of the Riding Establishments Acts, 1964 and 1970, and I apply for a *Licence/Extension to a Provisional Licence to keep a Riding Establishment for a period of one year.  (See note 4)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I enclose the Licence fee and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>(a). the Certificate(s) referred to at Q.8 above; and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>(b). the policy or other evidence or insurance referred to at Q.13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bookmarkStart w:id="5" w:name="Start"/>
      <w:bookmarkEnd w:id="5"/>
      <w:r>
        <w:rPr>
          <w:sz w:val="18"/>
        </w:rPr>
        <w:t>I DECLARE MY ANSWERS TO THE ABOVE QUESTIONS TO BE CORRECT IN EVERY RESPECT.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Dated: ............................................          Singed: ...............................................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(If signing on behalf of a Company, state position held)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...........................................................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NOTES: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1.    A licence may be granted to an individual over the age of eighteen years, or to a Company.  It will be a condition of any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licence granted that the carrying on of the business of a riding establishment shall at no time be left in the charge of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any person under the age of sixteen.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ab/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>2.    It will be a condition of any licence granted that no horse will be let out on hire for riding or used for providing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instruction in riding without supervision by a responsible person aged sixteen years or over unless - in the case of a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horse let out for hire for riding - the holder of the licence is satisfied that the hirer of the horse is competent to ride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without supervision.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3.    (i).    Horse includes any mare, gelding, pony, colt, filly or stallion and also any ass, mule or jenny.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(ii).</w:t>
      </w:r>
      <w:r>
        <w:rPr>
          <w:sz w:val="18"/>
        </w:rPr>
        <w:tab/>
        <w:t xml:space="preserve"> The Act regulates riding establishments which let out horses on hire or use them for the purpose of providing, in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 return for payment, instruction in riding or for the purpose of demonstrating riding.</w:t>
      </w:r>
    </w:p>
    <w:p w:rsidR="00761D25" w:rsidRDefault="00761D25">
      <w:pPr>
        <w:jc w:val="both"/>
        <w:rPr>
          <w:sz w:val="18"/>
        </w:rPr>
      </w:pPr>
    </w:p>
    <w:p w:rsidR="00761D25" w:rsidRDefault="00761D25">
      <w:pPr>
        <w:jc w:val="both"/>
        <w:rPr>
          <w:sz w:val="18"/>
        </w:rPr>
      </w:pPr>
      <w:r>
        <w:rPr>
          <w:sz w:val="18"/>
        </w:rPr>
        <w:t>4.    A licence is valid from the date of issue (in the case of a grant application), or from the 1st January (in the case of a</w:t>
      </w:r>
    </w:p>
    <w:p w:rsidR="00761D25" w:rsidRDefault="00761D25">
      <w:pPr>
        <w:jc w:val="both"/>
        <w:rPr>
          <w:sz w:val="18"/>
        </w:rPr>
      </w:pPr>
      <w:r>
        <w:rPr>
          <w:sz w:val="18"/>
        </w:rPr>
        <w:t xml:space="preserve">       renewal application), and expires on 31st December of that year.</w:t>
      </w:r>
    </w:p>
    <w:sectPr w:rsidR="00761D25">
      <w:pgSz w:w="11909" w:h="16834" w:code="9"/>
      <w:pgMar w:top="1008" w:right="1008" w:bottom="1008" w:left="100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C2"/>
    <w:rsid w:val="0063546A"/>
    <w:rsid w:val="00761D25"/>
    <w:rsid w:val="00C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A9DA60-2B64-404A-AA84-4153A4DD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7380"/>
      </w:tabs>
      <w:ind w:right="-223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left" w:pos="5940"/>
        <w:tab w:val="left" w:pos="7200"/>
      </w:tabs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ICE\TEMPLATE\TCOTEMS\NEW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NEWREP.DOT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	:	</vt:lpstr>
    </vt:vector>
  </TitlesOfParts>
  <Company>Glasgow City Council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	:</dc:title>
  <dc:subject/>
  <dc:creator>a</dc:creator>
  <cp:keywords/>
  <cp:lastModifiedBy>Smith, Peter (CEO)</cp:lastModifiedBy>
  <cp:revision>2</cp:revision>
  <cp:lastPrinted>2003-12-01T12:41:00Z</cp:lastPrinted>
  <dcterms:created xsi:type="dcterms:W3CDTF">2016-10-19T13:36:00Z</dcterms:created>
  <dcterms:modified xsi:type="dcterms:W3CDTF">2016-10-19T13:36:00Z</dcterms:modified>
</cp:coreProperties>
</file>